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63E31" w14:textId="77777777" w:rsidR="002D5090" w:rsidRPr="0064784C" w:rsidRDefault="002D5090">
      <w:pPr>
        <w:rPr>
          <w:lang w:val="en-US"/>
        </w:rPr>
      </w:pPr>
    </w:p>
    <w:p w14:paraId="7FE9F576" w14:textId="77777777" w:rsidR="001F3F45" w:rsidRPr="003A2EC7" w:rsidRDefault="001F3F45" w:rsidP="001F3F45">
      <w:pPr>
        <w:pStyle w:val="Titolo"/>
        <w:rPr>
          <w:rFonts w:eastAsia="Roboto" w:cs="Roboto"/>
          <w:b/>
          <w:color w:val="0066CC"/>
          <w:sz w:val="56"/>
          <w:szCs w:val="56"/>
          <w:lang w:val="it-IT"/>
        </w:rPr>
      </w:pPr>
      <w:r w:rsidRPr="003A2EC7">
        <w:rPr>
          <w:rFonts w:eastAsia="Roboto" w:cs="Roboto"/>
          <w:b/>
          <w:color w:val="0066CC"/>
          <w:sz w:val="56"/>
          <w:szCs w:val="56"/>
          <w:lang w:val="it-IT"/>
        </w:rPr>
        <w:t>Allegato 2 – Schema di Proposta Progettuale</w:t>
      </w:r>
    </w:p>
    <w:p w14:paraId="5DC23B83" w14:textId="24D7D272" w:rsidR="001F3F45" w:rsidRDefault="001F3F45" w:rsidP="001F3F45">
      <w:pPr>
        <w:jc w:val="right"/>
        <w:rPr>
          <w:b/>
          <w:bCs/>
        </w:rPr>
      </w:pPr>
    </w:p>
    <w:tbl>
      <w:tblPr>
        <w:tblStyle w:val="Grigliatabella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1"/>
      </w:tblGrid>
      <w:tr w:rsidR="003A2EC7" w:rsidRPr="00BA4B7A" w14:paraId="09C65647" w14:textId="77777777" w:rsidTr="00FD6693">
        <w:tc>
          <w:tcPr>
            <w:tcW w:w="5191" w:type="dxa"/>
          </w:tcPr>
          <w:p w14:paraId="731A11E4" w14:textId="77777777" w:rsidR="003A2EC7" w:rsidRPr="00BA4B7A" w:rsidRDefault="003A2EC7" w:rsidP="00FD6693">
            <w:pPr>
              <w:rPr>
                <w:sz w:val="24"/>
                <w:szCs w:val="24"/>
              </w:rPr>
            </w:pPr>
            <w:r w:rsidRPr="00BA4B7A">
              <w:rPr>
                <w:sz w:val="24"/>
                <w:szCs w:val="24"/>
              </w:rPr>
              <w:t>Spett.le</w:t>
            </w:r>
          </w:p>
          <w:p w14:paraId="4A2D3DA8" w14:textId="77777777" w:rsidR="003A2EC7" w:rsidRPr="00BA4B7A" w:rsidRDefault="003A2EC7" w:rsidP="00FD6693">
            <w:pPr>
              <w:rPr>
                <w:sz w:val="24"/>
                <w:szCs w:val="24"/>
              </w:rPr>
            </w:pPr>
            <w:r w:rsidRPr="00BA4B7A">
              <w:rPr>
                <w:sz w:val="24"/>
                <w:szCs w:val="24"/>
              </w:rPr>
              <w:t>Regione Lazio</w:t>
            </w:r>
          </w:p>
          <w:p w14:paraId="44A32A2D" w14:textId="77777777" w:rsidR="003A2EC7" w:rsidRPr="00BA4B7A" w:rsidRDefault="003A2EC7" w:rsidP="00FD6693">
            <w:pPr>
              <w:rPr>
                <w:sz w:val="24"/>
                <w:szCs w:val="24"/>
              </w:rPr>
            </w:pPr>
            <w:r w:rsidRPr="00BA4B7A">
              <w:rPr>
                <w:sz w:val="24"/>
                <w:szCs w:val="24"/>
              </w:rPr>
              <w:t>Direzione Regionale per l'Innovazione Tecnologica e la Trasformazione Digitale</w:t>
            </w:r>
          </w:p>
          <w:p w14:paraId="4295D983" w14:textId="77777777" w:rsidR="003A2EC7" w:rsidRPr="00BA4B7A" w:rsidRDefault="003A2EC7" w:rsidP="00FD6693">
            <w:pPr>
              <w:rPr>
                <w:sz w:val="24"/>
                <w:szCs w:val="24"/>
              </w:rPr>
            </w:pPr>
            <w:r w:rsidRPr="00BA4B7A">
              <w:rPr>
                <w:sz w:val="24"/>
                <w:szCs w:val="24"/>
              </w:rPr>
              <w:t>Area sistemi informativi e progetti ICT regionali a supporto di cittadini, imprese ed enti territoriali</w:t>
            </w:r>
          </w:p>
        </w:tc>
      </w:tr>
    </w:tbl>
    <w:p w14:paraId="0CC6A3BD" w14:textId="7A1E749C" w:rsidR="001F3F45" w:rsidRDefault="001F3F45" w:rsidP="003A2EC7">
      <w:pPr>
        <w:rPr>
          <w:b/>
          <w:bCs/>
        </w:rPr>
      </w:pPr>
    </w:p>
    <w:p w14:paraId="7D6C8D0A" w14:textId="77777777" w:rsidR="003A2EC7" w:rsidRPr="006B337C" w:rsidRDefault="003A2EC7" w:rsidP="003A2EC7">
      <w:pPr>
        <w:rPr>
          <w:b/>
          <w:bCs/>
        </w:rPr>
      </w:pPr>
    </w:p>
    <w:p w14:paraId="5C7B0889" w14:textId="25C199F3" w:rsidR="001F3F45" w:rsidRDefault="001F3F45" w:rsidP="001F3F45">
      <w:pPr>
        <w:jc w:val="both"/>
        <w:rPr>
          <w:sz w:val="24"/>
          <w:szCs w:val="24"/>
        </w:rPr>
      </w:pPr>
      <w:bookmarkStart w:id="0" w:name="_Hlk125725715"/>
      <w:r w:rsidRPr="00AA4C95">
        <w:rPr>
          <w:b/>
          <w:bCs/>
          <w:sz w:val="24"/>
          <w:szCs w:val="24"/>
        </w:rPr>
        <w:t xml:space="preserve">OGGETTO: </w:t>
      </w:r>
      <w:r w:rsidRPr="00AA4C95">
        <w:rPr>
          <w:sz w:val="24"/>
          <w:szCs w:val="24"/>
        </w:rPr>
        <w:t>Schema di proposta progettuale</w:t>
      </w:r>
      <w:bookmarkEnd w:id="0"/>
      <w:r w:rsidRPr="00AA4C95">
        <w:rPr>
          <w:sz w:val="24"/>
          <w:szCs w:val="24"/>
        </w:rPr>
        <w:t xml:space="preserve"> all’Avviso pubblico per la </w:t>
      </w:r>
      <w:r w:rsidR="008F4F62" w:rsidRPr="008F4F62">
        <w:rPr>
          <w:sz w:val="24"/>
          <w:szCs w:val="24"/>
        </w:rPr>
        <w:t xml:space="preserve">presentazione di </w:t>
      </w:r>
      <w:r w:rsidR="008F4F62">
        <w:rPr>
          <w:sz w:val="24"/>
          <w:szCs w:val="24"/>
        </w:rPr>
        <w:t>p</w:t>
      </w:r>
      <w:r w:rsidR="008F4F62" w:rsidRPr="008F4F62">
        <w:rPr>
          <w:sz w:val="24"/>
          <w:szCs w:val="24"/>
        </w:rPr>
        <w:t>roposte di intervento da parte degli Enti Locali della Regione Lazio per la realizzazione dell'iniziativa “Rete dei servizi di facilitazione digitale – Regione Lazio</w:t>
      </w:r>
      <w:r w:rsidR="00C911DD">
        <w:rPr>
          <w:sz w:val="24"/>
          <w:szCs w:val="24"/>
        </w:rPr>
        <w:t xml:space="preserve">” </w:t>
      </w:r>
      <w:r w:rsidRPr="00AA4C95">
        <w:rPr>
          <w:sz w:val="24"/>
          <w:szCs w:val="24"/>
        </w:rPr>
        <w:t>da finanziare nell’ambito del Piano Nazionale di Ripresa e Resilienza (PNRR), Missione 1, Componente 1, Asse 1 - Misura 1.7.2 “Rete dei servizi di facilitazione digitale”, ai sensi della D.G.R. n. 1172 del 13/12/2022.</w:t>
      </w:r>
    </w:p>
    <w:p w14:paraId="5B6D8A0D" w14:textId="77777777" w:rsidR="0019396A" w:rsidRPr="00AA4C95" w:rsidRDefault="0019396A" w:rsidP="001F3F45">
      <w:pPr>
        <w:jc w:val="both"/>
        <w:rPr>
          <w:sz w:val="24"/>
          <w:szCs w:val="24"/>
        </w:rPr>
      </w:pPr>
    </w:p>
    <w:p w14:paraId="7703458F" w14:textId="77777777" w:rsidR="001F3F45" w:rsidRPr="00AA4C95" w:rsidRDefault="001F3F45" w:rsidP="001F3F45">
      <w:pPr>
        <w:rPr>
          <w:b/>
          <w:bCs/>
          <w:sz w:val="24"/>
          <w:szCs w:val="24"/>
        </w:rPr>
      </w:pPr>
      <w:r w:rsidRPr="00AA4C95">
        <w:rPr>
          <w:b/>
          <w:bCs/>
          <w:i/>
          <w:iCs/>
          <w:sz w:val="24"/>
          <w:szCs w:val="24"/>
        </w:rPr>
        <w:t xml:space="preserve">(in caso di presentazione in forma singola) </w:t>
      </w:r>
    </w:p>
    <w:p w14:paraId="5833BD21" w14:textId="4A623BDE" w:rsidR="001F3F45" w:rsidRDefault="001F3F45" w:rsidP="001F3F45">
      <w:pPr>
        <w:jc w:val="both"/>
        <w:rPr>
          <w:sz w:val="24"/>
          <w:szCs w:val="24"/>
        </w:rPr>
      </w:pPr>
      <w:bookmarkStart w:id="1" w:name="_Hlk125726392"/>
      <w:r w:rsidRPr="39BFCE76">
        <w:rPr>
          <w:sz w:val="24"/>
          <w:szCs w:val="24"/>
        </w:rPr>
        <w:t xml:space="preserve">Il sottoscritto/a________________________________ </w:t>
      </w:r>
      <w:bookmarkStart w:id="2" w:name="_Hlk125626263"/>
      <w:r w:rsidRPr="39BFCE76">
        <w:rPr>
          <w:sz w:val="24"/>
          <w:szCs w:val="24"/>
        </w:rPr>
        <w:t xml:space="preserve">nato/a il </w:t>
      </w:r>
      <w:r w:rsidR="00BA48EA" w:rsidRPr="39BFCE76">
        <w:rPr>
          <w:sz w:val="24"/>
          <w:szCs w:val="24"/>
        </w:rPr>
        <w:t>______</w:t>
      </w:r>
      <w:r w:rsidRPr="39BFCE76">
        <w:rPr>
          <w:sz w:val="24"/>
          <w:szCs w:val="24"/>
        </w:rPr>
        <w:t>_____ a _____</w:t>
      </w:r>
      <w:bookmarkStart w:id="3" w:name="_Hlk125565835"/>
      <w:r w:rsidRPr="39BFCE76">
        <w:rPr>
          <w:sz w:val="24"/>
          <w:szCs w:val="24"/>
        </w:rPr>
        <w:t>_______</w:t>
      </w:r>
      <w:bookmarkEnd w:id="3"/>
      <w:r w:rsidRPr="39BFCE76">
        <w:rPr>
          <w:sz w:val="24"/>
          <w:szCs w:val="24"/>
        </w:rPr>
        <w:t>_____________,</w:t>
      </w:r>
      <w:bookmarkEnd w:id="2"/>
      <w:r w:rsidR="00242638" w:rsidRPr="39BFCE76">
        <w:rPr>
          <w:sz w:val="24"/>
          <w:szCs w:val="24"/>
        </w:rPr>
        <w:t xml:space="preserve"> </w:t>
      </w:r>
      <w:r w:rsidRPr="39BFCE76">
        <w:rPr>
          <w:sz w:val="24"/>
          <w:szCs w:val="24"/>
        </w:rPr>
        <w:t>nella qualità di legale rappresentante dell’Ente _____________________________________ con sede in</w:t>
      </w:r>
      <w:r w:rsidR="00BA48EA" w:rsidRPr="39BFCE76">
        <w:rPr>
          <w:sz w:val="24"/>
          <w:szCs w:val="24"/>
        </w:rPr>
        <w:t xml:space="preserve"> </w:t>
      </w:r>
      <w:r w:rsidRPr="39BFCE76">
        <w:rPr>
          <w:sz w:val="24"/>
          <w:szCs w:val="24"/>
        </w:rPr>
        <w:t xml:space="preserve">___________________ in via __________________________________________ n._____, </w:t>
      </w:r>
      <w:bookmarkStart w:id="4" w:name="_Hlk125726715"/>
      <w:r w:rsidRPr="39BFCE76">
        <w:rPr>
          <w:sz w:val="24"/>
          <w:szCs w:val="24"/>
        </w:rPr>
        <w:t>codice fiscale</w:t>
      </w:r>
      <w:r w:rsidR="00BA48EA" w:rsidRPr="39BFCE76">
        <w:rPr>
          <w:sz w:val="24"/>
          <w:szCs w:val="24"/>
        </w:rPr>
        <w:t xml:space="preserve"> </w:t>
      </w:r>
      <w:r w:rsidRPr="39BFCE76">
        <w:rPr>
          <w:sz w:val="24"/>
          <w:szCs w:val="24"/>
        </w:rPr>
        <w:t>_________________________ posta elettronica certificata (PEC) ________________________________.</w:t>
      </w:r>
    </w:p>
    <w:p w14:paraId="43C14D0A" w14:textId="77777777" w:rsidR="0019396A" w:rsidRPr="00AA4C95" w:rsidRDefault="0019396A" w:rsidP="001F3F45">
      <w:pPr>
        <w:jc w:val="both"/>
        <w:rPr>
          <w:sz w:val="24"/>
          <w:szCs w:val="24"/>
        </w:rPr>
      </w:pPr>
    </w:p>
    <w:p w14:paraId="53EB8D7A" w14:textId="77777777" w:rsidR="001F3F45" w:rsidRPr="00AA4C95" w:rsidRDefault="001F3F45" w:rsidP="001F3F45">
      <w:pPr>
        <w:rPr>
          <w:b/>
          <w:bCs/>
          <w:sz w:val="24"/>
          <w:szCs w:val="24"/>
        </w:rPr>
      </w:pPr>
      <w:bookmarkStart w:id="5" w:name="_Hlk125710945"/>
      <w:bookmarkEnd w:id="1"/>
      <w:bookmarkEnd w:id="4"/>
      <w:r w:rsidRPr="00AA4C95">
        <w:rPr>
          <w:b/>
          <w:bCs/>
          <w:i/>
          <w:iCs/>
          <w:sz w:val="24"/>
          <w:szCs w:val="24"/>
        </w:rPr>
        <w:t xml:space="preserve">(in caso di presentazione in forma aggregata) </w:t>
      </w:r>
    </w:p>
    <w:bookmarkEnd w:id="5"/>
    <w:p w14:paraId="48C4C42D" w14:textId="64028A73" w:rsidR="001F3F45" w:rsidRPr="00AA4C95" w:rsidRDefault="001F3F45" w:rsidP="001F3F45">
      <w:pPr>
        <w:jc w:val="both"/>
        <w:rPr>
          <w:sz w:val="24"/>
          <w:szCs w:val="24"/>
        </w:rPr>
      </w:pPr>
      <w:r w:rsidRPr="00AA4C95">
        <w:rPr>
          <w:sz w:val="24"/>
          <w:szCs w:val="24"/>
        </w:rPr>
        <w:t xml:space="preserve">Il sottoscritto/a_________________________________ nato/a il </w:t>
      </w:r>
      <w:r w:rsidR="00EB0FBC">
        <w:rPr>
          <w:sz w:val="24"/>
          <w:szCs w:val="24"/>
        </w:rPr>
        <w:t>________</w:t>
      </w:r>
      <w:r w:rsidRPr="00AA4C95">
        <w:rPr>
          <w:sz w:val="24"/>
          <w:szCs w:val="24"/>
        </w:rPr>
        <w:t>_____ a _________________________,</w:t>
      </w:r>
      <w:r w:rsidR="00242638">
        <w:rPr>
          <w:sz w:val="24"/>
          <w:szCs w:val="24"/>
        </w:rPr>
        <w:t xml:space="preserve"> </w:t>
      </w:r>
      <w:r w:rsidRPr="00AA4C95">
        <w:rPr>
          <w:sz w:val="24"/>
          <w:szCs w:val="24"/>
        </w:rPr>
        <w:t>nella qualità di legale rappresentante dell’Ente _____________________________________ con sede in</w:t>
      </w:r>
      <w:r w:rsidR="00EB0FBC">
        <w:rPr>
          <w:sz w:val="24"/>
          <w:szCs w:val="24"/>
        </w:rPr>
        <w:t xml:space="preserve"> </w:t>
      </w:r>
      <w:r w:rsidRPr="00AA4C95">
        <w:rPr>
          <w:sz w:val="24"/>
          <w:szCs w:val="24"/>
        </w:rPr>
        <w:t>___________________ in via __________________________________________ n._____, codice fiscale</w:t>
      </w:r>
      <w:r w:rsidR="00EB0FBC">
        <w:rPr>
          <w:sz w:val="24"/>
          <w:szCs w:val="24"/>
        </w:rPr>
        <w:t xml:space="preserve"> </w:t>
      </w:r>
      <w:r w:rsidRPr="00AA4C95">
        <w:rPr>
          <w:sz w:val="24"/>
          <w:szCs w:val="24"/>
        </w:rPr>
        <w:t>_________________________ posta elettronica certificata (PEC) ________________________________.</w:t>
      </w:r>
    </w:p>
    <w:p w14:paraId="3FA6C97D" w14:textId="77777777" w:rsidR="001F3F45" w:rsidRPr="00AA4C95" w:rsidRDefault="001F3F45" w:rsidP="001F3F45">
      <w:pPr>
        <w:jc w:val="both"/>
        <w:rPr>
          <w:sz w:val="24"/>
          <w:szCs w:val="24"/>
        </w:rPr>
      </w:pPr>
      <w:r w:rsidRPr="00AA4C95">
        <w:rPr>
          <w:sz w:val="24"/>
          <w:szCs w:val="24"/>
        </w:rPr>
        <w:t>quale capofila dei seguenti enti (</w:t>
      </w:r>
      <w:r w:rsidRPr="00AA4C95">
        <w:rPr>
          <w:i/>
          <w:iCs/>
          <w:sz w:val="24"/>
          <w:szCs w:val="24"/>
        </w:rPr>
        <w:t>inserire n punti per n ente aggregato</w:t>
      </w:r>
      <w:r w:rsidRPr="00AA4C95">
        <w:rPr>
          <w:sz w:val="24"/>
          <w:szCs w:val="24"/>
        </w:rPr>
        <w:t>):</w:t>
      </w:r>
    </w:p>
    <w:p w14:paraId="7C8CA3C3" w14:textId="72B3E65A" w:rsidR="001F3F45" w:rsidRPr="00AA4C95" w:rsidRDefault="001F3F45" w:rsidP="001F3F45">
      <w:pPr>
        <w:pStyle w:val="Paragrafoelenco"/>
        <w:numPr>
          <w:ilvl w:val="0"/>
          <w:numId w:val="3"/>
        </w:numPr>
        <w:jc w:val="both"/>
        <w:rPr>
          <w:rFonts w:ascii="Roboto" w:hAnsi="Roboto"/>
          <w:sz w:val="24"/>
          <w:szCs w:val="24"/>
        </w:rPr>
      </w:pPr>
      <w:r w:rsidRPr="00AA4C95">
        <w:rPr>
          <w:rFonts w:ascii="Roboto" w:hAnsi="Roboto"/>
          <w:sz w:val="24"/>
          <w:szCs w:val="24"/>
        </w:rPr>
        <w:t>____________________________con sede in ______________________</w:t>
      </w:r>
      <w:r w:rsidR="00EB0FBC">
        <w:rPr>
          <w:rFonts w:ascii="Roboto" w:hAnsi="Roboto"/>
          <w:sz w:val="24"/>
          <w:szCs w:val="24"/>
        </w:rPr>
        <w:br/>
      </w:r>
      <w:r w:rsidRPr="00AA4C95">
        <w:rPr>
          <w:rFonts w:ascii="Roboto" w:hAnsi="Roboto"/>
          <w:sz w:val="24"/>
          <w:szCs w:val="24"/>
        </w:rPr>
        <w:t xml:space="preserve">in via </w:t>
      </w:r>
      <w:r w:rsidR="00EB0FBC">
        <w:rPr>
          <w:rFonts w:ascii="Roboto" w:hAnsi="Roboto"/>
          <w:sz w:val="24"/>
          <w:szCs w:val="24"/>
        </w:rPr>
        <w:t>_______________________</w:t>
      </w:r>
      <w:r w:rsidRPr="00AA4C95">
        <w:rPr>
          <w:rFonts w:ascii="Roboto" w:hAnsi="Roboto"/>
          <w:sz w:val="24"/>
          <w:szCs w:val="24"/>
        </w:rPr>
        <w:t>__________________________________n._____,</w:t>
      </w:r>
      <w:r w:rsidR="00EB0FBC">
        <w:rPr>
          <w:rFonts w:ascii="Roboto" w:hAnsi="Roboto"/>
          <w:sz w:val="24"/>
          <w:szCs w:val="24"/>
        </w:rPr>
        <w:t xml:space="preserve"> </w:t>
      </w:r>
      <w:r w:rsidR="00EB0FBC">
        <w:rPr>
          <w:rFonts w:ascii="Roboto" w:hAnsi="Roboto"/>
          <w:sz w:val="24"/>
          <w:szCs w:val="24"/>
        </w:rPr>
        <w:br/>
      </w:r>
      <w:r w:rsidRPr="00AA4C95">
        <w:rPr>
          <w:rFonts w:ascii="Roboto" w:hAnsi="Roboto"/>
          <w:sz w:val="24"/>
          <w:szCs w:val="24"/>
        </w:rPr>
        <w:t>codice fiscale_________________________ posta elettronica certificata (PEC) ________________________________;</w:t>
      </w:r>
    </w:p>
    <w:p w14:paraId="033C787F" w14:textId="77777777" w:rsidR="00EB0FBC" w:rsidRPr="00AA4C95" w:rsidRDefault="00EB0FBC" w:rsidP="00EB0FBC">
      <w:pPr>
        <w:pStyle w:val="Paragrafoelenco"/>
        <w:numPr>
          <w:ilvl w:val="0"/>
          <w:numId w:val="3"/>
        </w:numPr>
        <w:jc w:val="both"/>
        <w:rPr>
          <w:rFonts w:ascii="Roboto" w:hAnsi="Roboto"/>
          <w:sz w:val="24"/>
          <w:szCs w:val="24"/>
        </w:rPr>
      </w:pPr>
      <w:r w:rsidRPr="00AA4C95">
        <w:rPr>
          <w:rFonts w:ascii="Roboto" w:hAnsi="Roboto"/>
          <w:sz w:val="24"/>
          <w:szCs w:val="24"/>
        </w:rPr>
        <w:t>____________________________con sede in ______________________</w:t>
      </w:r>
      <w:r>
        <w:rPr>
          <w:rFonts w:ascii="Roboto" w:hAnsi="Roboto"/>
          <w:sz w:val="24"/>
          <w:szCs w:val="24"/>
        </w:rPr>
        <w:br/>
      </w:r>
      <w:r w:rsidRPr="00AA4C95">
        <w:rPr>
          <w:rFonts w:ascii="Roboto" w:hAnsi="Roboto"/>
          <w:sz w:val="24"/>
          <w:szCs w:val="24"/>
        </w:rPr>
        <w:t xml:space="preserve">in via </w:t>
      </w:r>
      <w:r>
        <w:rPr>
          <w:rFonts w:ascii="Roboto" w:hAnsi="Roboto"/>
          <w:sz w:val="24"/>
          <w:szCs w:val="24"/>
        </w:rPr>
        <w:t>_______________________</w:t>
      </w:r>
      <w:r w:rsidRPr="00AA4C95">
        <w:rPr>
          <w:rFonts w:ascii="Roboto" w:hAnsi="Roboto"/>
          <w:sz w:val="24"/>
          <w:szCs w:val="24"/>
        </w:rPr>
        <w:t>__________________________________n._____,</w:t>
      </w:r>
      <w:r>
        <w:rPr>
          <w:rFonts w:ascii="Roboto" w:hAnsi="Roboto"/>
          <w:sz w:val="24"/>
          <w:szCs w:val="24"/>
        </w:rPr>
        <w:t xml:space="preserve"> </w:t>
      </w:r>
      <w:r>
        <w:rPr>
          <w:rFonts w:ascii="Roboto" w:hAnsi="Roboto"/>
          <w:sz w:val="24"/>
          <w:szCs w:val="24"/>
        </w:rPr>
        <w:br/>
      </w:r>
      <w:r w:rsidRPr="00AA4C95">
        <w:rPr>
          <w:rFonts w:ascii="Roboto" w:hAnsi="Roboto"/>
          <w:sz w:val="24"/>
          <w:szCs w:val="24"/>
        </w:rPr>
        <w:lastRenderedPageBreak/>
        <w:t>codice fiscale_________________________ posta elettronica certificata (PEC) ________________________________;</w:t>
      </w:r>
    </w:p>
    <w:p w14:paraId="78C9714F" w14:textId="41E7412E" w:rsidR="001F3F45" w:rsidRDefault="001F3F45" w:rsidP="001F3F45">
      <w:pPr>
        <w:jc w:val="both"/>
        <w:rPr>
          <w:sz w:val="24"/>
          <w:szCs w:val="24"/>
        </w:rPr>
      </w:pPr>
      <w:r w:rsidRPr="00AA4C95">
        <w:rPr>
          <w:sz w:val="24"/>
          <w:szCs w:val="24"/>
        </w:rPr>
        <w:br/>
        <w:t xml:space="preserve">come da atto di designazione allegato alla presente; </w:t>
      </w:r>
    </w:p>
    <w:p w14:paraId="5FBC5F86" w14:textId="77777777" w:rsidR="00EB0FBC" w:rsidRPr="00AA4C95" w:rsidRDefault="00EB0FBC" w:rsidP="001F3F45">
      <w:pPr>
        <w:jc w:val="both"/>
        <w:rPr>
          <w:sz w:val="24"/>
          <w:szCs w:val="24"/>
        </w:rPr>
      </w:pPr>
    </w:p>
    <w:p w14:paraId="630CE878" w14:textId="58A9720B" w:rsidR="001F3F45" w:rsidRDefault="001F3F45" w:rsidP="001F3F45">
      <w:pPr>
        <w:jc w:val="center"/>
        <w:rPr>
          <w:b/>
          <w:bCs/>
          <w:sz w:val="24"/>
          <w:szCs w:val="24"/>
        </w:rPr>
      </w:pPr>
      <w:r w:rsidRPr="00AA4C95">
        <w:rPr>
          <w:b/>
          <w:bCs/>
          <w:sz w:val="24"/>
          <w:szCs w:val="24"/>
        </w:rPr>
        <w:t>CHIEDE</w:t>
      </w:r>
    </w:p>
    <w:p w14:paraId="7788EC14" w14:textId="77777777" w:rsidR="00EB0FBC" w:rsidRPr="00AA4C95" w:rsidRDefault="00EB0FBC" w:rsidP="001F3F45">
      <w:pPr>
        <w:jc w:val="center"/>
        <w:rPr>
          <w:b/>
          <w:bCs/>
          <w:sz w:val="24"/>
          <w:szCs w:val="24"/>
        </w:rPr>
      </w:pPr>
    </w:p>
    <w:p w14:paraId="013F3EB5" w14:textId="77777777" w:rsidR="001F3F45" w:rsidRPr="00AA4C95" w:rsidRDefault="001F3F45" w:rsidP="001F3F45">
      <w:pPr>
        <w:jc w:val="both"/>
        <w:rPr>
          <w:sz w:val="24"/>
          <w:szCs w:val="24"/>
        </w:rPr>
      </w:pPr>
      <w:r w:rsidRPr="00AA4C95">
        <w:rPr>
          <w:sz w:val="24"/>
          <w:szCs w:val="24"/>
        </w:rPr>
        <w:t xml:space="preserve">di partecipare all’Avviso pubblico in oggetto. </w:t>
      </w:r>
    </w:p>
    <w:p w14:paraId="4C0E437B" w14:textId="019F214C" w:rsidR="001F3F45" w:rsidRDefault="001F3F45" w:rsidP="001F3F45">
      <w:pPr>
        <w:jc w:val="both"/>
        <w:rPr>
          <w:sz w:val="24"/>
          <w:szCs w:val="24"/>
        </w:rPr>
      </w:pPr>
      <w:r w:rsidRPr="7FDB3783">
        <w:rPr>
          <w:sz w:val="24"/>
          <w:szCs w:val="24"/>
        </w:rPr>
        <w:t>A tal fine, ai sensi degli artt. 46 e 47 del D.P.R. n. 445/2000 e quindi consapevole delle responsabilità di</w:t>
      </w:r>
      <w:r w:rsidR="5648DBD0" w:rsidRPr="7FDB3783">
        <w:rPr>
          <w:sz w:val="24"/>
          <w:szCs w:val="24"/>
        </w:rPr>
        <w:t xml:space="preserve"> </w:t>
      </w:r>
      <w:r w:rsidRPr="7FDB3783">
        <w:rPr>
          <w:sz w:val="24"/>
          <w:szCs w:val="24"/>
        </w:rPr>
        <w:t>ordine amministrativo, civile e penale in caso di dichiarazioni mendaci, ex art. 76 del D.P.R. medesimo,</w:t>
      </w:r>
    </w:p>
    <w:p w14:paraId="55E18C9E" w14:textId="77777777" w:rsidR="00EB0FBC" w:rsidRPr="00AA4C95" w:rsidRDefault="00EB0FBC" w:rsidP="001F3F45">
      <w:pPr>
        <w:jc w:val="both"/>
        <w:rPr>
          <w:sz w:val="24"/>
          <w:szCs w:val="24"/>
        </w:rPr>
      </w:pPr>
    </w:p>
    <w:p w14:paraId="5A3FAC69" w14:textId="48DC62DD" w:rsidR="001F3F45" w:rsidRDefault="001F3F45" w:rsidP="001F3F45">
      <w:pPr>
        <w:jc w:val="center"/>
        <w:rPr>
          <w:b/>
          <w:bCs/>
          <w:sz w:val="24"/>
          <w:szCs w:val="24"/>
        </w:rPr>
      </w:pPr>
      <w:r w:rsidRPr="00AA4C95">
        <w:rPr>
          <w:b/>
          <w:bCs/>
          <w:sz w:val="24"/>
          <w:szCs w:val="24"/>
        </w:rPr>
        <w:t>DICHIARA</w:t>
      </w:r>
    </w:p>
    <w:p w14:paraId="49C98D7A" w14:textId="77777777" w:rsidR="00EB0FBC" w:rsidRPr="00AA4C95" w:rsidRDefault="00EB0FBC" w:rsidP="001F3F45">
      <w:pPr>
        <w:jc w:val="center"/>
        <w:rPr>
          <w:b/>
          <w:bCs/>
          <w:sz w:val="24"/>
          <w:szCs w:val="24"/>
        </w:rPr>
      </w:pPr>
    </w:p>
    <w:p w14:paraId="57C6131B" w14:textId="77777777" w:rsidR="001F3F45" w:rsidRPr="00AA4C95" w:rsidRDefault="001F3F45" w:rsidP="001F3F45">
      <w:pPr>
        <w:jc w:val="both"/>
        <w:rPr>
          <w:sz w:val="24"/>
          <w:szCs w:val="24"/>
        </w:rPr>
      </w:pPr>
      <w:r w:rsidRPr="00AA4C95">
        <w:rPr>
          <w:sz w:val="24"/>
          <w:szCs w:val="24"/>
        </w:rPr>
        <w:t xml:space="preserve">Di essere disponibile all’apertura di centri di facilitazione digitale presso le seguenti </w:t>
      </w:r>
      <w:r w:rsidRPr="00AA4C95">
        <w:rPr>
          <w:b/>
          <w:bCs/>
          <w:sz w:val="24"/>
          <w:szCs w:val="24"/>
        </w:rPr>
        <w:t>sedi</w:t>
      </w:r>
      <w:r w:rsidRPr="00AA4C95">
        <w:rPr>
          <w:sz w:val="24"/>
          <w:szCs w:val="24"/>
        </w:rPr>
        <w:t xml:space="preserve"> e secondo gli orari indicati (nell’ordine di almeno 24 ore settimanali l’uno)</w:t>
      </w:r>
    </w:p>
    <w:p w14:paraId="64D7E047" w14:textId="06CC42C8" w:rsidR="001F3F45" w:rsidRPr="00AA4C95" w:rsidRDefault="001F3F45" w:rsidP="001F3F45">
      <w:pPr>
        <w:jc w:val="both"/>
        <w:rPr>
          <w:i/>
          <w:iCs/>
          <w:sz w:val="24"/>
          <w:szCs w:val="24"/>
        </w:rPr>
      </w:pPr>
      <w:bookmarkStart w:id="6" w:name="_Hlk125728629"/>
      <w:r w:rsidRPr="00AA4C95">
        <w:rPr>
          <w:i/>
          <w:iCs/>
          <w:sz w:val="24"/>
          <w:szCs w:val="24"/>
        </w:rPr>
        <w:t>(</w:t>
      </w:r>
      <w:r w:rsidR="00EB0FBC" w:rsidRPr="00AA4C95">
        <w:rPr>
          <w:i/>
          <w:iCs/>
          <w:sz w:val="24"/>
          <w:szCs w:val="24"/>
        </w:rPr>
        <w:t xml:space="preserve">N.B.: </w:t>
      </w:r>
      <w:r w:rsidRPr="00AA4C95">
        <w:rPr>
          <w:i/>
          <w:iCs/>
          <w:sz w:val="24"/>
          <w:szCs w:val="24"/>
        </w:rPr>
        <w:t xml:space="preserve">inserire più punti nel caso di sedi </w:t>
      </w:r>
      <w:bookmarkStart w:id="7" w:name="_Hlk125728694"/>
      <w:r w:rsidRPr="00AA4C95">
        <w:rPr>
          <w:i/>
          <w:iCs/>
          <w:sz w:val="24"/>
          <w:szCs w:val="24"/>
        </w:rPr>
        <w:t>plurime per lo stesso centro di facilitazione digitale</w:t>
      </w:r>
      <w:bookmarkEnd w:id="7"/>
      <w:r w:rsidRPr="00AA4C95">
        <w:rPr>
          <w:i/>
          <w:iCs/>
          <w:sz w:val="24"/>
          <w:szCs w:val="24"/>
        </w:rPr>
        <w:t>)</w:t>
      </w:r>
    </w:p>
    <w:bookmarkEnd w:id="6"/>
    <w:p w14:paraId="48C3EC18" w14:textId="42D5C3CB" w:rsidR="001F3F45" w:rsidRPr="00AA4C95" w:rsidRDefault="001F3F45" w:rsidP="001F3F45">
      <w:pPr>
        <w:jc w:val="both"/>
        <w:rPr>
          <w:i/>
          <w:iCs/>
          <w:sz w:val="24"/>
          <w:szCs w:val="24"/>
        </w:rPr>
      </w:pPr>
      <w:r w:rsidRPr="00AA4C95">
        <w:rPr>
          <w:i/>
          <w:iCs/>
          <w:sz w:val="24"/>
          <w:szCs w:val="24"/>
        </w:rPr>
        <w:t>(</w:t>
      </w:r>
      <w:r w:rsidR="00EB0FBC" w:rsidRPr="00AA4C95">
        <w:rPr>
          <w:i/>
          <w:iCs/>
          <w:sz w:val="24"/>
          <w:szCs w:val="24"/>
        </w:rPr>
        <w:t xml:space="preserve">N.B.: </w:t>
      </w:r>
      <w:r w:rsidRPr="00AA4C95">
        <w:rPr>
          <w:i/>
          <w:iCs/>
          <w:sz w:val="24"/>
          <w:szCs w:val="24"/>
        </w:rPr>
        <w:t>le ore potranno essere ripartite tra le sedi plurime per lo stesso centro di facilitazione digitale)</w:t>
      </w:r>
    </w:p>
    <w:p w14:paraId="1F452891" w14:textId="71F0AA74" w:rsidR="001F3F45" w:rsidRPr="00AA4C95" w:rsidRDefault="001F3F45" w:rsidP="001F3F45">
      <w:pPr>
        <w:pStyle w:val="Paragrafoelenco"/>
        <w:numPr>
          <w:ilvl w:val="0"/>
          <w:numId w:val="4"/>
        </w:numPr>
        <w:jc w:val="both"/>
        <w:rPr>
          <w:rFonts w:ascii="Roboto" w:hAnsi="Roboto"/>
          <w:sz w:val="24"/>
          <w:szCs w:val="24"/>
          <w:u w:val="single"/>
        </w:rPr>
      </w:pPr>
      <w:bookmarkStart w:id="8" w:name="_Hlk125366232"/>
      <w:bookmarkStart w:id="9" w:name="_Hlk125366263"/>
      <w:r w:rsidRPr="00AA4C95">
        <w:rPr>
          <w:rFonts w:ascii="Roboto" w:hAnsi="Roboto"/>
          <w:sz w:val="24"/>
          <w:szCs w:val="24"/>
        </w:rPr>
        <w:t>______________________________ sito in _______________________________________</w:t>
      </w:r>
      <w:r w:rsidRPr="00AA4C95">
        <w:rPr>
          <w:rFonts w:ascii="Roboto" w:hAnsi="Roboto"/>
          <w:sz w:val="24"/>
          <w:szCs w:val="24"/>
          <w:u w:val="single"/>
        </w:rPr>
        <w:t xml:space="preserve">                                 </w:t>
      </w:r>
      <w:r w:rsidRPr="00AA4C95">
        <w:rPr>
          <w:rFonts w:ascii="Roboto" w:hAnsi="Roboto"/>
          <w:sz w:val="24"/>
          <w:szCs w:val="24"/>
        </w:rPr>
        <w:t>via___________________________________________________________n._______</w:t>
      </w:r>
      <w:r w:rsidR="001B03C4">
        <w:rPr>
          <w:rFonts w:ascii="Roboto" w:hAnsi="Roboto"/>
          <w:sz w:val="24"/>
          <w:szCs w:val="24"/>
        </w:rPr>
        <w:t>___</w:t>
      </w:r>
      <w:r w:rsidRPr="00AA4C95">
        <w:rPr>
          <w:rFonts w:ascii="Roboto" w:hAnsi="Roboto"/>
          <w:sz w:val="24"/>
          <w:szCs w:val="24"/>
        </w:rPr>
        <w:t>___</w:t>
      </w:r>
      <w:r w:rsidRPr="00AA4C95">
        <w:rPr>
          <w:rFonts w:ascii="Roboto" w:hAnsi="Roboto"/>
          <w:sz w:val="24"/>
          <w:szCs w:val="24"/>
        </w:rPr>
        <w:br/>
        <w:t>con il seguente orario di apertura:_____________________________________</w:t>
      </w:r>
      <w:r w:rsidR="001B03C4">
        <w:rPr>
          <w:rFonts w:ascii="Roboto" w:hAnsi="Roboto"/>
          <w:sz w:val="24"/>
          <w:szCs w:val="24"/>
        </w:rPr>
        <w:t>___</w:t>
      </w:r>
      <w:r w:rsidRPr="00AA4C95">
        <w:rPr>
          <w:rFonts w:ascii="Roboto" w:hAnsi="Roboto"/>
          <w:sz w:val="24"/>
          <w:szCs w:val="24"/>
        </w:rPr>
        <w:t>____;</w:t>
      </w:r>
    </w:p>
    <w:p w14:paraId="4BEC800D" w14:textId="77777777" w:rsidR="001B03C4" w:rsidRPr="00AA4C95" w:rsidRDefault="001B03C4" w:rsidP="001B03C4">
      <w:pPr>
        <w:pStyle w:val="Paragrafoelenco"/>
        <w:numPr>
          <w:ilvl w:val="0"/>
          <w:numId w:val="4"/>
        </w:numPr>
        <w:jc w:val="both"/>
        <w:rPr>
          <w:rFonts w:ascii="Roboto" w:hAnsi="Roboto"/>
          <w:sz w:val="24"/>
          <w:szCs w:val="24"/>
          <w:u w:val="single"/>
        </w:rPr>
      </w:pPr>
      <w:r w:rsidRPr="00AA4C95">
        <w:rPr>
          <w:rFonts w:ascii="Roboto" w:hAnsi="Roboto"/>
          <w:sz w:val="24"/>
          <w:szCs w:val="24"/>
        </w:rPr>
        <w:t>______________________________ sito in _______________________________________</w:t>
      </w:r>
      <w:r w:rsidRPr="00AA4C95">
        <w:rPr>
          <w:rFonts w:ascii="Roboto" w:hAnsi="Roboto"/>
          <w:sz w:val="24"/>
          <w:szCs w:val="24"/>
          <w:u w:val="single"/>
        </w:rPr>
        <w:t xml:space="preserve">                                 </w:t>
      </w:r>
      <w:r w:rsidRPr="00AA4C95">
        <w:rPr>
          <w:rFonts w:ascii="Roboto" w:hAnsi="Roboto"/>
          <w:sz w:val="24"/>
          <w:szCs w:val="24"/>
        </w:rPr>
        <w:t>via___________________________________________________________n._______</w:t>
      </w:r>
      <w:r>
        <w:rPr>
          <w:rFonts w:ascii="Roboto" w:hAnsi="Roboto"/>
          <w:sz w:val="24"/>
          <w:szCs w:val="24"/>
        </w:rPr>
        <w:t>___</w:t>
      </w:r>
      <w:r w:rsidRPr="00AA4C95">
        <w:rPr>
          <w:rFonts w:ascii="Roboto" w:hAnsi="Roboto"/>
          <w:sz w:val="24"/>
          <w:szCs w:val="24"/>
        </w:rPr>
        <w:t>___</w:t>
      </w:r>
      <w:r w:rsidRPr="00AA4C95">
        <w:rPr>
          <w:rFonts w:ascii="Roboto" w:hAnsi="Roboto"/>
          <w:sz w:val="24"/>
          <w:szCs w:val="24"/>
        </w:rPr>
        <w:br/>
        <w:t>con il seguente orario di apertura:_____________________________________</w:t>
      </w:r>
      <w:r>
        <w:rPr>
          <w:rFonts w:ascii="Roboto" w:hAnsi="Roboto"/>
          <w:sz w:val="24"/>
          <w:szCs w:val="24"/>
        </w:rPr>
        <w:t>___</w:t>
      </w:r>
      <w:r w:rsidRPr="00AA4C95">
        <w:rPr>
          <w:rFonts w:ascii="Roboto" w:hAnsi="Roboto"/>
          <w:sz w:val="24"/>
          <w:szCs w:val="24"/>
        </w:rPr>
        <w:t>____;</w:t>
      </w:r>
    </w:p>
    <w:p w14:paraId="6DEBDE0D" w14:textId="77777777" w:rsidR="001B03C4" w:rsidRPr="00AA4C95" w:rsidRDefault="001B03C4" w:rsidP="001B03C4">
      <w:pPr>
        <w:pStyle w:val="Paragrafoelenco"/>
        <w:numPr>
          <w:ilvl w:val="0"/>
          <w:numId w:val="4"/>
        </w:numPr>
        <w:jc w:val="both"/>
        <w:rPr>
          <w:rFonts w:ascii="Roboto" w:hAnsi="Roboto"/>
          <w:sz w:val="24"/>
          <w:szCs w:val="24"/>
          <w:u w:val="single"/>
        </w:rPr>
      </w:pPr>
      <w:r w:rsidRPr="00AA4C95">
        <w:rPr>
          <w:rFonts w:ascii="Roboto" w:hAnsi="Roboto"/>
          <w:sz w:val="24"/>
          <w:szCs w:val="24"/>
        </w:rPr>
        <w:t>______________________________ sito in _______________________________________</w:t>
      </w:r>
      <w:r w:rsidRPr="00AA4C95">
        <w:rPr>
          <w:rFonts w:ascii="Roboto" w:hAnsi="Roboto"/>
          <w:sz w:val="24"/>
          <w:szCs w:val="24"/>
          <w:u w:val="single"/>
        </w:rPr>
        <w:t xml:space="preserve">                                 </w:t>
      </w:r>
      <w:r w:rsidRPr="00AA4C95">
        <w:rPr>
          <w:rFonts w:ascii="Roboto" w:hAnsi="Roboto"/>
          <w:sz w:val="24"/>
          <w:szCs w:val="24"/>
        </w:rPr>
        <w:t>via___________________________________________________________n._______</w:t>
      </w:r>
      <w:r>
        <w:rPr>
          <w:rFonts w:ascii="Roboto" w:hAnsi="Roboto"/>
          <w:sz w:val="24"/>
          <w:szCs w:val="24"/>
        </w:rPr>
        <w:t>___</w:t>
      </w:r>
      <w:r w:rsidRPr="00AA4C95">
        <w:rPr>
          <w:rFonts w:ascii="Roboto" w:hAnsi="Roboto"/>
          <w:sz w:val="24"/>
          <w:szCs w:val="24"/>
        </w:rPr>
        <w:t>___</w:t>
      </w:r>
      <w:r w:rsidRPr="00AA4C95">
        <w:rPr>
          <w:rFonts w:ascii="Roboto" w:hAnsi="Roboto"/>
          <w:sz w:val="24"/>
          <w:szCs w:val="24"/>
        </w:rPr>
        <w:br/>
        <w:t>con il seguente orario di apertura:_____________________________________</w:t>
      </w:r>
      <w:r>
        <w:rPr>
          <w:rFonts w:ascii="Roboto" w:hAnsi="Roboto"/>
          <w:sz w:val="24"/>
          <w:szCs w:val="24"/>
        </w:rPr>
        <w:t>___</w:t>
      </w:r>
      <w:r w:rsidRPr="00AA4C95">
        <w:rPr>
          <w:rFonts w:ascii="Roboto" w:hAnsi="Roboto"/>
          <w:sz w:val="24"/>
          <w:szCs w:val="24"/>
        </w:rPr>
        <w:t>____;</w:t>
      </w:r>
    </w:p>
    <w:p w14:paraId="0AEACC2D" w14:textId="77777777" w:rsidR="001F3F45" w:rsidRPr="00AA4C95" w:rsidRDefault="001F3F45" w:rsidP="001F3F45">
      <w:pPr>
        <w:pStyle w:val="Paragrafoelenco"/>
        <w:jc w:val="both"/>
        <w:rPr>
          <w:rFonts w:ascii="Roboto" w:hAnsi="Roboto"/>
          <w:sz w:val="24"/>
          <w:szCs w:val="24"/>
          <w:u w:val="single"/>
        </w:rPr>
      </w:pPr>
    </w:p>
    <w:bookmarkEnd w:id="8"/>
    <w:bookmarkEnd w:id="9"/>
    <w:p w14:paraId="6CA78CEC" w14:textId="0CB2951B" w:rsidR="001F3F45" w:rsidRDefault="001F3F45" w:rsidP="001F3F45">
      <w:pPr>
        <w:jc w:val="center"/>
        <w:rPr>
          <w:b/>
          <w:bCs/>
          <w:sz w:val="24"/>
          <w:szCs w:val="24"/>
        </w:rPr>
      </w:pPr>
      <w:r w:rsidRPr="00AA4C95">
        <w:rPr>
          <w:b/>
          <w:bCs/>
          <w:sz w:val="24"/>
          <w:szCs w:val="24"/>
        </w:rPr>
        <w:t>DICHIARA SOTTO LA PROPRIA RESPONSABILITÀ</w:t>
      </w:r>
    </w:p>
    <w:p w14:paraId="3A0EF45E" w14:textId="77777777" w:rsidR="001B03C4" w:rsidRPr="00AA4C95" w:rsidRDefault="001B03C4" w:rsidP="001F3F45">
      <w:pPr>
        <w:jc w:val="center"/>
        <w:rPr>
          <w:b/>
          <w:bCs/>
          <w:sz w:val="24"/>
          <w:szCs w:val="24"/>
        </w:rPr>
      </w:pPr>
    </w:p>
    <w:p w14:paraId="72D62AE0" w14:textId="77777777" w:rsidR="001F3F45" w:rsidRPr="00AA4C95" w:rsidRDefault="001F3F45" w:rsidP="001F3F45">
      <w:pPr>
        <w:pStyle w:val="Paragrafoelenco"/>
        <w:numPr>
          <w:ilvl w:val="0"/>
          <w:numId w:val="5"/>
        </w:numPr>
        <w:jc w:val="both"/>
        <w:rPr>
          <w:rFonts w:ascii="Roboto" w:hAnsi="Roboto"/>
          <w:sz w:val="24"/>
          <w:szCs w:val="24"/>
        </w:rPr>
      </w:pPr>
      <w:r w:rsidRPr="00AA4C95">
        <w:rPr>
          <w:rFonts w:ascii="Roboto" w:hAnsi="Roboto"/>
          <w:sz w:val="24"/>
          <w:szCs w:val="24"/>
        </w:rPr>
        <w:t xml:space="preserve">di garantire che le suddette sedi soddisfino le condizioni di ammissibilità previste dall’art 8 dell’Avviso; </w:t>
      </w:r>
    </w:p>
    <w:p w14:paraId="1D37B802" w14:textId="77777777" w:rsidR="001F3F45" w:rsidRPr="00AA4C95" w:rsidRDefault="001F3F45" w:rsidP="001F3F45">
      <w:pPr>
        <w:pStyle w:val="Paragrafoelenco"/>
        <w:numPr>
          <w:ilvl w:val="0"/>
          <w:numId w:val="5"/>
        </w:numPr>
        <w:jc w:val="both"/>
        <w:rPr>
          <w:rFonts w:ascii="Roboto" w:hAnsi="Roboto"/>
          <w:sz w:val="24"/>
          <w:szCs w:val="24"/>
        </w:rPr>
      </w:pPr>
      <w:r w:rsidRPr="00AA4C95">
        <w:rPr>
          <w:rFonts w:ascii="Roboto" w:hAnsi="Roboto"/>
          <w:sz w:val="24"/>
          <w:szCs w:val="24"/>
        </w:rPr>
        <w:t xml:space="preserve">di accettare tutti gli oneri di rendicontazione e le altre prescrizioni poste dal Dipartimento per la Transizione Digitale relative all’accesso e all’utilizzo dei fondi PNRR; </w:t>
      </w:r>
    </w:p>
    <w:p w14:paraId="7D9AD61A" w14:textId="28E149E7" w:rsidR="001F3F45" w:rsidRPr="00AA4C95" w:rsidRDefault="001F3F45" w:rsidP="001F3F45">
      <w:pPr>
        <w:pStyle w:val="Paragrafoelenco"/>
        <w:numPr>
          <w:ilvl w:val="0"/>
          <w:numId w:val="5"/>
        </w:numPr>
        <w:jc w:val="both"/>
        <w:rPr>
          <w:rFonts w:ascii="Roboto" w:hAnsi="Roboto"/>
          <w:sz w:val="24"/>
          <w:szCs w:val="24"/>
        </w:rPr>
      </w:pPr>
      <w:r w:rsidRPr="00AA4C95">
        <w:rPr>
          <w:rFonts w:ascii="Roboto" w:hAnsi="Roboto"/>
          <w:sz w:val="24"/>
          <w:szCs w:val="24"/>
        </w:rPr>
        <w:t>di accettare le specifiche di conduzione del progetto determinate dalla Regione Lazio e ogni altra prescrizione indicat</w:t>
      </w:r>
      <w:r w:rsidR="001331C9">
        <w:rPr>
          <w:rFonts w:ascii="Roboto" w:hAnsi="Roboto"/>
          <w:sz w:val="24"/>
          <w:szCs w:val="24"/>
        </w:rPr>
        <w:t>a</w:t>
      </w:r>
      <w:r w:rsidRPr="00AA4C95">
        <w:rPr>
          <w:rFonts w:ascii="Roboto" w:hAnsi="Roboto"/>
          <w:sz w:val="24"/>
          <w:szCs w:val="24"/>
        </w:rPr>
        <w:t xml:space="preserve"> nel “Atto di adesione ed obbligo”</w:t>
      </w:r>
      <w:r w:rsidR="00854766">
        <w:rPr>
          <w:rFonts w:ascii="Roboto" w:hAnsi="Roboto"/>
          <w:sz w:val="24"/>
          <w:szCs w:val="24"/>
        </w:rPr>
        <w:t>,</w:t>
      </w:r>
      <w:r w:rsidRPr="00AA4C95">
        <w:rPr>
          <w:rFonts w:ascii="Roboto" w:hAnsi="Roboto"/>
          <w:sz w:val="24"/>
          <w:szCs w:val="24"/>
        </w:rPr>
        <w:t xml:space="preserve"> allegato 3 </w:t>
      </w:r>
      <w:r w:rsidR="00854766">
        <w:rPr>
          <w:rFonts w:ascii="Roboto" w:hAnsi="Roboto"/>
          <w:sz w:val="24"/>
          <w:szCs w:val="24"/>
        </w:rPr>
        <w:t>del</w:t>
      </w:r>
      <w:r w:rsidRPr="00AA4C95">
        <w:rPr>
          <w:rFonts w:ascii="Roboto" w:hAnsi="Roboto"/>
          <w:sz w:val="24"/>
          <w:szCs w:val="24"/>
        </w:rPr>
        <w:t xml:space="preserve">l'Avviso; </w:t>
      </w:r>
    </w:p>
    <w:p w14:paraId="5A81CA29" w14:textId="58EF01B1" w:rsidR="001A0E7F" w:rsidRPr="00472320" w:rsidRDefault="001F3F45" w:rsidP="001A0E7F">
      <w:pPr>
        <w:pStyle w:val="Paragrafoelenco"/>
        <w:numPr>
          <w:ilvl w:val="0"/>
          <w:numId w:val="5"/>
        </w:numPr>
        <w:jc w:val="both"/>
        <w:rPr>
          <w:rFonts w:ascii="Roboto" w:hAnsi="Roboto"/>
          <w:sz w:val="24"/>
          <w:szCs w:val="24"/>
        </w:rPr>
      </w:pPr>
      <w:r w:rsidRPr="00AA4C95">
        <w:rPr>
          <w:rFonts w:ascii="Roboto" w:hAnsi="Roboto"/>
          <w:sz w:val="24"/>
          <w:szCs w:val="24"/>
        </w:rPr>
        <w:t xml:space="preserve">di conoscere ed accettare tutte le ulteriori condizioni e prescrizioni previste dall’Avviso. </w:t>
      </w:r>
    </w:p>
    <w:p w14:paraId="091F1CEB" w14:textId="77777777" w:rsidR="001F3F45" w:rsidRDefault="001F3F45" w:rsidP="001F3F45">
      <w:pPr>
        <w:jc w:val="center"/>
        <w:rPr>
          <w:b/>
          <w:bCs/>
          <w:sz w:val="24"/>
          <w:szCs w:val="24"/>
        </w:rPr>
      </w:pPr>
      <w:r w:rsidRPr="00AA4C95">
        <w:rPr>
          <w:b/>
          <w:bCs/>
          <w:sz w:val="24"/>
          <w:szCs w:val="24"/>
        </w:rPr>
        <w:lastRenderedPageBreak/>
        <w:t>DICHIARA INOLTRE</w:t>
      </w:r>
    </w:p>
    <w:p w14:paraId="3E11EB62" w14:textId="77777777" w:rsidR="006C6C2B" w:rsidRPr="00AA4C95" w:rsidRDefault="006C6C2B" w:rsidP="001F3F45">
      <w:pPr>
        <w:jc w:val="center"/>
        <w:rPr>
          <w:b/>
          <w:bCs/>
          <w:sz w:val="24"/>
          <w:szCs w:val="24"/>
        </w:rPr>
      </w:pPr>
    </w:p>
    <w:p w14:paraId="09A50EAF" w14:textId="11645C2E" w:rsidR="001F3F45" w:rsidRDefault="001F3F45" w:rsidP="001F3F45">
      <w:pPr>
        <w:jc w:val="both"/>
        <w:rPr>
          <w:sz w:val="24"/>
          <w:szCs w:val="24"/>
        </w:rPr>
      </w:pPr>
      <w:r w:rsidRPr="00AA4C95">
        <w:rPr>
          <w:sz w:val="24"/>
          <w:szCs w:val="24"/>
        </w:rPr>
        <w:t>ai fini della valutazione del presente Avviso Pubblico, il possesso dei seguenti requisiti (in caso di possesso del requisito</w:t>
      </w:r>
      <w:r w:rsidR="00E416B3">
        <w:rPr>
          <w:sz w:val="24"/>
          <w:szCs w:val="24"/>
        </w:rPr>
        <w:t>,</w:t>
      </w:r>
      <w:r w:rsidRPr="00AA4C95">
        <w:rPr>
          <w:sz w:val="24"/>
          <w:szCs w:val="24"/>
        </w:rPr>
        <w:t xml:space="preserve"> descrivere gli elementi a supporto nella terza colonna della tabella seguente ed </w:t>
      </w:r>
      <w:r w:rsidRPr="00AA4C95">
        <w:rPr>
          <w:sz w:val="24"/>
          <w:szCs w:val="24"/>
          <w:u w:val="single"/>
        </w:rPr>
        <w:t>allegare la documentazione indicata</w:t>
      </w:r>
      <w:r w:rsidRPr="00AA4C95">
        <w:rPr>
          <w:sz w:val="24"/>
          <w:szCs w:val="24"/>
        </w:rPr>
        <w:t>)</w:t>
      </w:r>
    </w:p>
    <w:p w14:paraId="57A018C4" w14:textId="0795A305" w:rsidR="00472320" w:rsidRDefault="00472320" w:rsidP="001F3F45">
      <w:pPr>
        <w:jc w:val="both"/>
        <w:rPr>
          <w:sz w:val="24"/>
          <w:szCs w:val="24"/>
        </w:rPr>
      </w:pPr>
    </w:p>
    <w:tbl>
      <w:tblPr>
        <w:tblStyle w:val="Grigliatabella1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2339"/>
        <w:gridCol w:w="345"/>
        <w:gridCol w:w="3835"/>
        <w:gridCol w:w="2100"/>
      </w:tblGrid>
      <w:tr w:rsidR="00472320" w:rsidRPr="00E21F57" w14:paraId="2C873CC9" w14:textId="77777777" w:rsidTr="00574177">
        <w:trPr>
          <w:trHeight w:val="283"/>
        </w:trPr>
        <w:tc>
          <w:tcPr>
            <w:tcW w:w="222" w:type="pct"/>
            <w:shd w:val="clear" w:color="auto" w:fill="F2F2F2" w:themeFill="background1" w:themeFillShade="F2"/>
            <w:vAlign w:val="center"/>
          </w:tcPr>
          <w:p w14:paraId="04717B2D" w14:textId="77777777" w:rsidR="00472320" w:rsidRPr="00E21F57" w:rsidRDefault="00472320" w:rsidP="00973C80">
            <w:pPr>
              <w:spacing w:line="276" w:lineRule="auto"/>
              <w:contextualSpacing/>
              <w:jc w:val="center"/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>RIF.</w:t>
            </w:r>
          </w:p>
        </w:tc>
        <w:tc>
          <w:tcPr>
            <w:tcW w:w="1297" w:type="pct"/>
            <w:shd w:val="clear" w:color="auto" w:fill="F2F2F2" w:themeFill="background1" w:themeFillShade="F2"/>
            <w:vAlign w:val="center"/>
          </w:tcPr>
          <w:p w14:paraId="108F1E5B" w14:textId="77777777" w:rsidR="00472320" w:rsidRPr="00E21F57" w:rsidRDefault="00472320" w:rsidP="00973C80">
            <w:pPr>
              <w:spacing w:line="276" w:lineRule="auto"/>
              <w:contextualSpacing/>
              <w:jc w:val="center"/>
              <w:rPr>
                <w:b/>
                <w:bCs/>
                <w:i/>
                <w:iCs/>
                <w:szCs w:val="20"/>
              </w:rPr>
            </w:pPr>
            <w:r w:rsidRPr="00E21F57">
              <w:rPr>
                <w:b/>
                <w:bCs/>
                <w:i/>
                <w:iCs/>
                <w:szCs w:val="20"/>
              </w:rPr>
              <w:t>AMBITO DI VALUTAZIONE</w:t>
            </w:r>
          </w:p>
        </w:tc>
        <w:tc>
          <w:tcPr>
            <w:tcW w:w="191" w:type="pct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D8C3497" w14:textId="77777777" w:rsidR="00472320" w:rsidRPr="00E21F57" w:rsidRDefault="00472320" w:rsidP="00973C80">
            <w:pPr>
              <w:contextualSpacing/>
              <w:jc w:val="center"/>
              <w:rPr>
                <w:b/>
                <w:bCs/>
                <w:i/>
                <w:iCs/>
                <w:szCs w:val="20"/>
              </w:rPr>
            </w:pPr>
          </w:p>
        </w:tc>
        <w:tc>
          <w:tcPr>
            <w:tcW w:w="2126" w:type="pc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6CA7326" w14:textId="77777777" w:rsidR="00472320" w:rsidRPr="00E21F57" w:rsidRDefault="00472320" w:rsidP="00973C80">
            <w:pPr>
              <w:spacing w:line="276" w:lineRule="auto"/>
              <w:contextualSpacing/>
              <w:jc w:val="center"/>
              <w:rPr>
                <w:b/>
                <w:bCs/>
                <w:i/>
                <w:iCs/>
                <w:szCs w:val="20"/>
              </w:rPr>
            </w:pPr>
            <w:r w:rsidRPr="00E21F57">
              <w:rPr>
                <w:b/>
                <w:bCs/>
                <w:i/>
                <w:iCs/>
                <w:szCs w:val="20"/>
              </w:rPr>
              <w:t>CRITERIO DI VALUTAZIONE</w:t>
            </w:r>
          </w:p>
        </w:tc>
        <w:tc>
          <w:tcPr>
            <w:tcW w:w="1164" w:type="pc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FB06107" w14:textId="77777777" w:rsidR="00472320" w:rsidRPr="009E3E74" w:rsidRDefault="00472320" w:rsidP="00973C80">
            <w:pPr>
              <w:contextualSpacing/>
              <w:jc w:val="center"/>
              <w:rPr>
                <w:b/>
                <w:bCs/>
                <w:i/>
                <w:iCs/>
                <w:szCs w:val="20"/>
              </w:rPr>
            </w:pPr>
            <w:r w:rsidRPr="009E3E74">
              <w:rPr>
                <w:b/>
                <w:bCs/>
                <w:i/>
                <w:iCs/>
                <w:szCs w:val="20"/>
              </w:rPr>
              <w:t>Elementi a supporto</w:t>
            </w:r>
          </w:p>
        </w:tc>
      </w:tr>
      <w:tr w:rsidR="00472320" w:rsidRPr="00E21F57" w14:paraId="58F61710" w14:textId="77777777" w:rsidTr="00574177">
        <w:trPr>
          <w:trHeight w:val="294"/>
        </w:trPr>
        <w:tc>
          <w:tcPr>
            <w:tcW w:w="222" w:type="pct"/>
            <w:vAlign w:val="center"/>
          </w:tcPr>
          <w:p w14:paraId="5B33AC95" w14:textId="77777777" w:rsidR="00472320" w:rsidRPr="00E21F57" w:rsidRDefault="00472320" w:rsidP="00973C80">
            <w:pPr>
              <w:jc w:val="center"/>
              <w:rPr>
                <w:rFonts w:cs="Times New Roman"/>
                <w:b/>
                <w:bCs/>
                <w:szCs w:val="20"/>
              </w:rPr>
            </w:pPr>
            <w:r>
              <w:rPr>
                <w:rFonts w:cs="Times New Roman"/>
                <w:b/>
                <w:bCs/>
                <w:szCs w:val="20"/>
              </w:rPr>
              <w:t>A</w:t>
            </w:r>
          </w:p>
        </w:tc>
        <w:tc>
          <w:tcPr>
            <w:tcW w:w="1297" w:type="pct"/>
            <w:vAlign w:val="center"/>
          </w:tcPr>
          <w:p w14:paraId="6870A77E" w14:textId="77777777" w:rsidR="00472320" w:rsidRPr="00E21F57" w:rsidRDefault="00472320" w:rsidP="00973C80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it-IT"/>
              </w:rPr>
            </w:pPr>
            <w:r w:rsidRPr="00E21F57">
              <w:rPr>
                <w:rFonts w:cs="Times New Roman"/>
                <w:b/>
                <w:bCs/>
                <w:szCs w:val="20"/>
                <w:lang w:eastAsia="it-IT"/>
              </w:rPr>
              <w:t>SOLUZIONE PROPOSTA PER I</w:t>
            </w:r>
            <w:r>
              <w:rPr>
                <w:rFonts w:cs="Times New Roman"/>
                <w:b/>
                <w:bCs/>
                <w:szCs w:val="20"/>
                <w:lang w:eastAsia="it-IT"/>
              </w:rPr>
              <w:t>L R</w:t>
            </w:r>
            <w:r w:rsidRPr="00E21F57">
              <w:rPr>
                <w:rFonts w:cs="Times New Roman"/>
                <w:b/>
                <w:bCs/>
                <w:szCs w:val="20"/>
                <w:lang w:eastAsia="it-IT"/>
              </w:rPr>
              <w:t xml:space="preserve">AGGIUNGIMENTO DEI TARGET PREVISTI DALLA </w:t>
            </w:r>
            <w:r w:rsidRPr="00E21F57">
              <w:rPr>
                <w:rFonts w:eastAsia="Times New Roman" w:cs="Times New Roman"/>
                <w:b/>
                <w:bCs/>
                <w:szCs w:val="20"/>
                <w:lang w:eastAsia="it-IT"/>
              </w:rPr>
              <w:t>MISURA 1.7.2.</w:t>
            </w:r>
          </w:p>
        </w:tc>
        <w:tc>
          <w:tcPr>
            <w:tcW w:w="191" w:type="pct"/>
            <w:tcBorders>
              <w:right w:val="nil"/>
            </w:tcBorders>
            <w:vAlign w:val="center"/>
          </w:tcPr>
          <w:p w14:paraId="44D68509" w14:textId="77777777" w:rsidR="00472320" w:rsidRPr="007B11C9" w:rsidRDefault="00472320" w:rsidP="00973C80">
            <w:pPr>
              <w:contextualSpacing/>
              <w:jc w:val="center"/>
              <w:rPr>
                <w:i/>
                <w:iCs/>
                <w:szCs w:val="20"/>
              </w:rPr>
            </w:pPr>
            <w:r w:rsidRPr="007B11C9">
              <w:rPr>
                <w:i/>
                <w:iCs/>
                <w:szCs w:val="20"/>
              </w:rPr>
              <w:t>A.1</w:t>
            </w:r>
          </w:p>
        </w:tc>
        <w:tc>
          <w:tcPr>
            <w:tcW w:w="2126" w:type="pct"/>
            <w:tcBorders>
              <w:left w:val="nil"/>
            </w:tcBorders>
            <w:vAlign w:val="center"/>
          </w:tcPr>
          <w:p w14:paraId="74BA7233" w14:textId="77777777" w:rsidR="00472320" w:rsidRPr="00E21F57" w:rsidRDefault="00472320" w:rsidP="00973C80">
            <w:pPr>
              <w:spacing w:line="276" w:lineRule="auto"/>
              <w:contextualSpacing/>
              <w:rPr>
                <w:szCs w:val="20"/>
              </w:rPr>
            </w:pPr>
            <w:r w:rsidRPr="007E56D1">
              <w:rPr>
                <w:b/>
                <w:bCs/>
                <w:szCs w:val="20"/>
              </w:rPr>
              <w:t>Valutazione della soluzione progettuale proposta per garantire il conseguimento dei target assegnati e la coerenza con gli obiettivi della misura</w:t>
            </w:r>
            <w:r w:rsidRPr="00E21F57">
              <w:rPr>
                <w:szCs w:val="20"/>
              </w:rPr>
              <w:t>, in termini di numero e distribuzione delle sedi messe a disposizione e modalità di ingaggio dei cittadini per l’esecuzione delle attività di facilitazione (es. erogazione di formazione in gruppi in presenza e con canali online attraverso micro-corsi)</w:t>
            </w:r>
            <w:r>
              <w:rPr>
                <w:szCs w:val="20"/>
              </w:rPr>
              <w:t>.</w:t>
            </w:r>
          </w:p>
        </w:tc>
        <w:tc>
          <w:tcPr>
            <w:tcW w:w="1164" w:type="pct"/>
            <w:vAlign w:val="center"/>
          </w:tcPr>
          <w:p w14:paraId="2FBBF6C1" w14:textId="77777777" w:rsidR="00472320" w:rsidRPr="009E3E74" w:rsidRDefault="00472320" w:rsidP="00973C80">
            <w:pPr>
              <w:contextualSpacing/>
              <w:rPr>
                <w:b/>
                <w:bCs/>
                <w:szCs w:val="20"/>
              </w:rPr>
            </w:pPr>
            <w:r w:rsidRPr="009E3E74">
              <w:rPr>
                <w:i/>
                <w:iCs/>
                <w:szCs w:val="20"/>
              </w:rPr>
              <w:t>Descrivere il progetto</w:t>
            </w:r>
          </w:p>
        </w:tc>
      </w:tr>
      <w:tr w:rsidR="00472320" w:rsidRPr="008F2643" w14:paraId="483200B6" w14:textId="77777777" w:rsidTr="00574177">
        <w:trPr>
          <w:trHeight w:val="1312"/>
        </w:trPr>
        <w:tc>
          <w:tcPr>
            <w:tcW w:w="222" w:type="pct"/>
            <w:vMerge w:val="restart"/>
            <w:tcBorders>
              <w:bottom w:val="single" w:sz="4" w:space="0" w:color="auto"/>
            </w:tcBorders>
            <w:vAlign w:val="center"/>
          </w:tcPr>
          <w:p w14:paraId="73DFAF8E" w14:textId="77777777" w:rsidR="00472320" w:rsidRDefault="00472320" w:rsidP="00973C80">
            <w:pPr>
              <w:jc w:val="center"/>
              <w:rPr>
                <w:rFonts w:cs="Times New Roman"/>
                <w:b/>
                <w:bCs/>
                <w:szCs w:val="20"/>
              </w:rPr>
            </w:pPr>
            <w:r>
              <w:rPr>
                <w:rFonts w:cs="Times New Roman"/>
                <w:b/>
                <w:bCs/>
                <w:szCs w:val="20"/>
              </w:rPr>
              <w:t>B</w:t>
            </w:r>
          </w:p>
        </w:tc>
        <w:tc>
          <w:tcPr>
            <w:tcW w:w="1297" w:type="pct"/>
            <w:vMerge w:val="restart"/>
            <w:tcBorders>
              <w:bottom w:val="single" w:sz="4" w:space="0" w:color="auto"/>
            </w:tcBorders>
            <w:vAlign w:val="center"/>
          </w:tcPr>
          <w:p w14:paraId="675EC641" w14:textId="77777777" w:rsidR="00472320" w:rsidRPr="00E21F57" w:rsidRDefault="00472320" w:rsidP="00973C80">
            <w:pPr>
              <w:spacing w:line="276" w:lineRule="auto"/>
              <w:jc w:val="center"/>
              <w:rPr>
                <w:rFonts w:cs="Times New Roman"/>
                <w:b/>
                <w:bCs/>
                <w:szCs w:val="20"/>
                <w:lang w:eastAsia="it-IT"/>
              </w:rPr>
            </w:pPr>
            <w:r w:rsidRPr="00E21F57">
              <w:rPr>
                <w:rFonts w:cs="Times New Roman"/>
                <w:b/>
                <w:bCs/>
                <w:szCs w:val="20"/>
                <w:lang w:eastAsia="it-IT"/>
              </w:rPr>
              <w:t>CARATTERISTICHE DEI CENTRI DI FACILITAZIONE E SERVIZI AGGIUNTIVI OFFERTI ALL’UTENZA</w:t>
            </w:r>
          </w:p>
        </w:tc>
        <w:tc>
          <w:tcPr>
            <w:tcW w:w="191" w:type="pct"/>
            <w:tcBorders>
              <w:bottom w:val="single" w:sz="4" w:space="0" w:color="auto"/>
              <w:right w:val="nil"/>
            </w:tcBorders>
            <w:vAlign w:val="center"/>
          </w:tcPr>
          <w:p w14:paraId="39E8AC91" w14:textId="77777777" w:rsidR="00472320" w:rsidRPr="007B11C9" w:rsidRDefault="00472320" w:rsidP="00973C80">
            <w:pPr>
              <w:tabs>
                <w:tab w:val="left" w:pos="1149"/>
              </w:tabs>
              <w:contextualSpacing/>
              <w:jc w:val="center"/>
              <w:rPr>
                <w:i/>
                <w:iCs/>
                <w:szCs w:val="20"/>
              </w:rPr>
            </w:pPr>
            <w:r w:rsidRPr="007B11C9">
              <w:rPr>
                <w:i/>
                <w:iCs/>
                <w:szCs w:val="20"/>
              </w:rPr>
              <w:t>B.1</w:t>
            </w:r>
          </w:p>
        </w:tc>
        <w:tc>
          <w:tcPr>
            <w:tcW w:w="2126" w:type="pct"/>
            <w:tcBorders>
              <w:left w:val="nil"/>
              <w:bottom w:val="single" w:sz="4" w:space="0" w:color="auto"/>
            </w:tcBorders>
            <w:vAlign w:val="center"/>
          </w:tcPr>
          <w:p w14:paraId="2E31014E" w14:textId="77777777" w:rsidR="00472320" w:rsidRPr="008F2643" w:rsidRDefault="00472320" w:rsidP="00973C80">
            <w:pPr>
              <w:tabs>
                <w:tab w:val="left" w:pos="1149"/>
              </w:tabs>
              <w:contextualSpacing/>
              <w:rPr>
                <w:szCs w:val="20"/>
              </w:rPr>
            </w:pPr>
            <w:r w:rsidRPr="00252EFE">
              <w:rPr>
                <w:b/>
                <w:bCs/>
                <w:szCs w:val="20"/>
              </w:rPr>
              <w:t>Tempistiche di attivazione dei centri di facilitazione</w:t>
            </w:r>
            <w:r w:rsidRPr="00E21F57">
              <w:rPr>
                <w:szCs w:val="20"/>
              </w:rPr>
              <w:t xml:space="preserve"> in termini di numero di giorni naturali e consecutivi (T) in cui il Soggetto Sub-Attuatore si impegna ad attivare il centro di facilitazione dalla data di sottoscrizione dell’Atto di Adesione ed Obbligo con il soggetto attuatore.</w:t>
            </w:r>
          </w:p>
        </w:tc>
        <w:tc>
          <w:tcPr>
            <w:tcW w:w="1164" w:type="pct"/>
            <w:vAlign w:val="center"/>
          </w:tcPr>
          <w:p w14:paraId="290BE3E1" w14:textId="77777777" w:rsidR="00472320" w:rsidRPr="009E3E74" w:rsidRDefault="00472320" w:rsidP="00973C80">
            <w:pPr>
              <w:tabs>
                <w:tab w:val="left" w:pos="1149"/>
              </w:tabs>
              <w:contextualSpacing/>
              <w:rPr>
                <w:b/>
                <w:bCs/>
                <w:szCs w:val="20"/>
              </w:rPr>
            </w:pPr>
            <w:r w:rsidRPr="009E3E74">
              <w:rPr>
                <w:i/>
                <w:iCs/>
                <w:szCs w:val="20"/>
              </w:rPr>
              <w:t>Indicare il numero di giorni (T)</w:t>
            </w:r>
          </w:p>
        </w:tc>
      </w:tr>
      <w:tr w:rsidR="00472320" w:rsidRPr="00085CFD" w14:paraId="49150E39" w14:textId="77777777" w:rsidTr="00574177">
        <w:trPr>
          <w:trHeight w:val="266"/>
        </w:trPr>
        <w:tc>
          <w:tcPr>
            <w:tcW w:w="222" w:type="pct"/>
            <w:vMerge/>
            <w:vAlign w:val="center"/>
          </w:tcPr>
          <w:p w14:paraId="41521504" w14:textId="77777777" w:rsidR="00472320" w:rsidRPr="00E21F57" w:rsidRDefault="00472320" w:rsidP="00973C80">
            <w:pPr>
              <w:jc w:val="center"/>
              <w:rPr>
                <w:rFonts w:cs="Times New Roman"/>
                <w:b/>
                <w:bCs/>
                <w:szCs w:val="20"/>
              </w:rPr>
            </w:pPr>
          </w:p>
        </w:tc>
        <w:tc>
          <w:tcPr>
            <w:tcW w:w="1297" w:type="pct"/>
            <w:vMerge/>
          </w:tcPr>
          <w:p w14:paraId="04FD1E90" w14:textId="77777777" w:rsidR="00472320" w:rsidRPr="00E21F57" w:rsidRDefault="00472320" w:rsidP="00973C80">
            <w:pPr>
              <w:spacing w:line="276" w:lineRule="auto"/>
              <w:jc w:val="center"/>
              <w:rPr>
                <w:rFonts w:cs="Times New Roman"/>
                <w:b/>
                <w:bCs/>
                <w:szCs w:val="20"/>
                <w:lang w:eastAsia="it-IT"/>
              </w:rPr>
            </w:pPr>
          </w:p>
        </w:tc>
        <w:tc>
          <w:tcPr>
            <w:tcW w:w="191" w:type="pct"/>
            <w:tcBorders>
              <w:right w:val="nil"/>
            </w:tcBorders>
            <w:vAlign w:val="center"/>
          </w:tcPr>
          <w:p w14:paraId="7D8A2132" w14:textId="77777777" w:rsidR="00472320" w:rsidRPr="007B11C9" w:rsidRDefault="00472320" w:rsidP="00973C80">
            <w:pPr>
              <w:tabs>
                <w:tab w:val="left" w:pos="1149"/>
              </w:tabs>
              <w:contextualSpacing/>
              <w:jc w:val="center"/>
              <w:rPr>
                <w:i/>
                <w:iCs/>
                <w:szCs w:val="20"/>
              </w:rPr>
            </w:pPr>
            <w:r w:rsidRPr="007B11C9">
              <w:rPr>
                <w:i/>
                <w:iCs/>
                <w:szCs w:val="20"/>
              </w:rPr>
              <w:t>B.2</w:t>
            </w:r>
          </w:p>
        </w:tc>
        <w:tc>
          <w:tcPr>
            <w:tcW w:w="2126" w:type="pct"/>
            <w:tcBorders>
              <w:left w:val="nil"/>
            </w:tcBorders>
            <w:vAlign w:val="center"/>
          </w:tcPr>
          <w:p w14:paraId="372885C8" w14:textId="77777777" w:rsidR="00472320" w:rsidRPr="00BB486A" w:rsidRDefault="00472320" w:rsidP="00973C80">
            <w:pPr>
              <w:tabs>
                <w:tab w:val="left" w:pos="1149"/>
              </w:tabs>
              <w:contextualSpacing/>
              <w:rPr>
                <w:szCs w:val="20"/>
              </w:rPr>
            </w:pPr>
            <w:r w:rsidRPr="00A6085D">
              <w:rPr>
                <w:b/>
                <w:bCs/>
                <w:szCs w:val="20"/>
              </w:rPr>
              <w:t>Disponibilità di un ulteriore centro aggiuntivo attivabile su richiesta.</w:t>
            </w:r>
          </w:p>
        </w:tc>
        <w:tc>
          <w:tcPr>
            <w:tcW w:w="1164" w:type="pct"/>
            <w:vAlign w:val="center"/>
          </w:tcPr>
          <w:p w14:paraId="28A124FF" w14:textId="77777777" w:rsidR="00472320" w:rsidRPr="00BB486A" w:rsidRDefault="00472320" w:rsidP="00973C80">
            <w:pPr>
              <w:tabs>
                <w:tab w:val="left" w:pos="1149"/>
              </w:tabs>
              <w:contextualSpacing/>
              <w:jc w:val="center"/>
              <w:rPr>
                <w:b/>
                <w:bCs/>
                <w:szCs w:val="20"/>
              </w:rPr>
            </w:pPr>
            <w:r w:rsidRPr="00BB486A">
              <w:rPr>
                <w:rFonts w:ascii="Gill Sans MT" w:hAnsi="Gill Sans MT" w:cs="Wingdings"/>
                <w:szCs w:val="20"/>
              </w:rPr>
              <w:t></w:t>
            </w:r>
            <w:r w:rsidRPr="00BB486A">
              <w:rPr>
                <w:rFonts w:cs="Wingdings"/>
                <w:szCs w:val="20"/>
              </w:rPr>
              <w:t xml:space="preserve"> </w:t>
            </w:r>
            <w:r w:rsidRPr="00BB486A">
              <w:rPr>
                <w:rFonts w:cstheme="minorHAnsi"/>
                <w:i/>
                <w:iCs/>
                <w:szCs w:val="20"/>
              </w:rPr>
              <w:t xml:space="preserve">SI      </w:t>
            </w:r>
            <w:r w:rsidRPr="00BB486A">
              <w:rPr>
                <w:rFonts w:ascii="Gill Sans MT" w:hAnsi="Gill Sans MT" w:cs="Wingdings"/>
                <w:szCs w:val="20"/>
              </w:rPr>
              <w:t></w:t>
            </w:r>
            <w:r w:rsidRPr="00BB486A">
              <w:rPr>
                <w:rFonts w:cs="Wingdings"/>
                <w:szCs w:val="20"/>
              </w:rPr>
              <w:t xml:space="preserve"> </w:t>
            </w:r>
            <w:r w:rsidRPr="00BB486A">
              <w:rPr>
                <w:rFonts w:cstheme="minorHAnsi"/>
                <w:i/>
                <w:iCs/>
                <w:szCs w:val="20"/>
              </w:rPr>
              <w:t>NO</w:t>
            </w:r>
          </w:p>
        </w:tc>
      </w:tr>
      <w:tr w:rsidR="00472320" w:rsidRPr="00E21F57" w14:paraId="4B1C342D" w14:textId="77777777" w:rsidTr="00574177">
        <w:trPr>
          <w:trHeight w:val="182"/>
        </w:trPr>
        <w:tc>
          <w:tcPr>
            <w:tcW w:w="222" w:type="pct"/>
            <w:vMerge/>
            <w:vAlign w:val="center"/>
          </w:tcPr>
          <w:p w14:paraId="47CF7467" w14:textId="77777777" w:rsidR="00472320" w:rsidRPr="00E21F57" w:rsidRDefault="00472320" w:rsidP="00973C80">
            <w:pPr>
              <w:jc w:val="center"/>
              <w:rPr>
                <w:rFonts w:cs="Times New Roman"/>
                <w:b/>
                <w:bCs/>
                <w:szCs w:val="20"/>
              </w:rPr>
            </w:pPr>
          </w:p>
        </w:tc>
        <w:tc>
          <w:tcPr>
            <w:tcW w:w="1297" w:type="pct"/>
            <w:vMerge/>
          </w:tcPr>
          <w:p w14:paraId="7CB16922" w14:textId="77777777" w:rsidR="00472320" w:rsidRPr="00E21F57" w:rsidRDefault="00472320" w:rsidP="00973C80">
            <w:pPr>
              <w:spacing w:line="276" w:lineRule="auto"/>
              <w:jc w:val="center"/>
              <w:rPr>
                <w:rFonts w:cs="Times New Roman"/>
                <w:b/>
                <w:bCs/>
                <w:szCs w:val="20"/>
                <w:lang w:eastAsia="it-IT"/>
              </w:rPr>
            </w:pPr>
          </w:p>
        </w:tc>
        <w:tc>
          <w:tcPr>
            <w:tcW w:w="191" w:type="pct"/>
            <w:tcBorders>
              <w:right w:val="nil"/>
            </w:tcBorders>
            <w:vAlign w:val="center"/>
          </w:tcPr>
          <w:p w14:paraId="3D1B35C3" w14:textId="77777777" w:rsidR="00472320" w:rsidRPr="007B11C9" w:rsidRDefault="00472320" w:rsidP="00973C80">
            <w:pPr>
              <w:tabs>
                <w:tab w:val="left" w:pos="1149"/>
              </w:tabs>
              <w:contextualSpacing/>
              <w:jc w:val="center"/>
              <w:rPr>
                <w:i/>
                <w:iCs/>
                <w:szCs w:val="20"/>
              </w:rPr>
            </w:pPr>
            <w:r w:rsidRPr="007B11C9">
              <w:rPr>
                <w:i/>
                <w:iCs/>
                <w:szCs w:val="20"/>
              </w:rPr>
              <w:t>B.3</w:t>
            </w:r>
          </w:p>
        </w:tc>
        <w:tc>
          <w:tcPr>
            <w:tcW w:w="2126" w:type="pct"/>
            <w:tcBorders>
              <w:left w:val="nil"/>
            </w:tcBorders>
            <w:vAlign w:val="center"/>
          </w:tcPr>
          <w:p w14:paraId="57EA4FC8" w14:textId="77777777" w:rsidR="00472320" w:rsidRPr="00E21F57" w:rsidRDefault="00472320" w:rsidP="00973C80">
            <w:pPr>
              <w:tabs>
                <w:tab w:val="left" w:pos="1149"/>
              </w:tabs>
              <w:contextualSpacing/>
              <w:rPr>
                <w:szCs w:val="20"/>
              </w:rPr>
            </w:pPr>
            <w:r w:rsidRPr="00A6085D">
              <w:rPr>
                <w:b/>
                <w:bCs/>
                <w:szCs w:val="20"/>
              </w:rPr>
              <w:t>Disponibilità di centri itineranti su territorio.</w:t>
            </w:r>
          </w:p>
        </w:tc>
        <w:tc>
          <w:tcPr>
            <w:tcW w:w="1164" w:type="pct"/>
            <w:vAlign w:val="center"/>
          </w:tcPr>
          <w:p w14:paraId="5303929B" w14:textId="77777777" w:rsidR="00472320" w:rsidRPr="00BB486A" w:rsidRDefault="00472320" w:rsidP="00973C80">
            <w:pPr>
              <w:tabs>
                <w:tab w:val="left" w:pos="1149"/>
              </w:tabs>
              <w:contextualSpacing/>
              <w:jc w:val="center"/>
              <w:rPr>
                <w:b/>
                <w:bCs/>
                <w:szCs w:val="20"/>
              </w:rPr>
            </w:pPr>
            <w:r w:rsidRPr="00BB486A">
              <w:rPr>
                <w:rFonts w:ascii="Gill Sans MT" w:hAnsi="Gill Sans MT" w:cs="Wingdings"/>
                <w:szCs w:val="20"/>
              </w:rPr>
              <w:t></w:t>
            </w:r>
            <w:r w:rsidRPr="00BB486A">
              <w:rPr>
                <w:rFonts w:cs="Wingdings"/>
                <w:szCs w:val="20"/>
              </w:rPr>
              <w:t xml:space="preserve"> </w:t>
            </w:r>
            <w:r w:rsidRPr="00BB486A">
              <w:rPr>
                <w:rFonts w:cstheme="minorHAnsi"/>
                <w:i/>
                <w:iCs/>
                <w:szCs w:val="20"/>
              </w:rPr>
              <w:t xml:space="preserve">SI      </w:t>
            </w:r>
            <w:r w:rsidRPr="00BB486A">
              <w:rPr>
                <w:rFonts w:ascii="Gill Sans MT" w:hAnsi="Gill Sans MT" w:cs="Wingdings"/>
                <w:szCs w:val="20"/>
              </w:rPr>
              <w:t></w:t>
            </w:r>
            <w:r w:rsidRPr="00BB486A">
              <w:rPr>
                <w:rFonts w:cs="Wingdings"/>
                <w:szCs w:val="20"/>
              </w:rPr>
              <w:t xml:space="preserve"> </w:t>
            </w:r>
            <w:r w:rsidRPr="00BB486A">
              <w:rPr>
                <w:rFonts w:cstheme="minorHAnsi"/>
                <w:i/>
                <w:iCs/>
                <w:szCs w:val="20"/>
              </w:rPr>
              <w:t>NO</w:t>
            </w:r>
          </w:p>
        </w:tc>
      </w:tr>
      <w:tr w:rsidR="00472320" w:rsidRPr="00E21F57" w14:paraId="02305B27" w14:textId="77777777" w:rsidTr="00574177">
        <w:trPr>
          <w:trHeight w:val="182"/>
        </w:trPr>
        <w:tc>
          <w:tcPr>
            <w:tcW w:w="222" w:type="pct"/>
            <w:vMerge/>
            <w:vAlign w:val="center"/>
          </w:tcPr>
          <w:p w14:paraId="140A8375" w14:textId="77777777" w:rsidR="00472320" w:rsidRPr="00E21F57" w:rsidRDefault="00472320" w:rsidP="00973C80">
            <w:pPr>
              <w:jc w:val="center"/>
              <w:rPr>
                <w:rFonts w:cs="Times New Roman"/>
                <w:b/>
                <w:bCs/>
                <w:szCs w:val="20"/>
              </w:rPr>
            </w:pPr>
          </w:p>
        </w:tc>
        <w:tc>
          <w:tcPr>
            <w:tcW w:w="1297" w:type="pct"/>
            <w:vMerge/>
          </w:tcPr>
          <w:p w14:paraId="7261E290" w14:textId="77777777" w:rsidR="00472320" w:rsidRPr="00E21F57" w:rsidRDefault="00472320" w:rsidP="00973C80">
            <w:pPr>
              <w:spacing w:line="276" w:lineRule="auto"/>
              <w:jc w:val="center"/>
              <w:rPr>
                <w:rFonts w:cs="Times New Roman"/>
                <w:b/>
                <w:bCs/>
                <w:szCs w:val="20"/>
                <w:lang w:eastAsia="it-IT"/>
              </w:rPr>
            </w:pPr>
          </w:p>
        </w:tc>
        <w:tc>
          <w:tcPr>
            <w:tcW w:w="191" w:type="pct"/>
            <w:tcBorders>
              <w:right w:val="nil"/>
            </w:tcBorders>
            <w:vAlign w:val="center"/>
          </w:tcPr>
          <w:p w14:paraId="303D9DF5" w14:textId="77777777" w:rsidR="00472320" w:rsidRPr="007B11C9" w:rsidRDefault="00472320" w:rsidP="00973C80">
            <w:pPr>
              <w:tabs>
                <w:tab w:val="left" w:pos="1149"/>
              </w:tabs>
              <w:jc w:val="center"/>
              <w:rPr>
                <w:i/>
                <w:iCs/>
                <w:szCs w:val="20"/>
              </w:rPr>
            </w:pPr>
            <w:r w:rsidRPr="007B11C9">
              <w:rPr>
                <w:i/>
                <w:iCs/>
                <w:szCs w:val="20"/>
              </w:rPr>
              <w:t>B.4</w:t>
            </w:r>
          </w:p>
        </w:tc>
        <w:tc>
          <w:tcPr>
            <w:tcW w:w="2126" w:type="pct"/>
            <w:tcBorders>
              <w:left w:val="nil"/>
            </w:tcBorders>
            <w:vAlign w:val="center"/>
          </w:tcPr>
          <w:p w14:paraId="46E18C5B" w14:textId="77777777" w:rsidR="00472320" w:rsidRPr="00E21F57" w:rsidRDefault="00472320" w:rsidP="00973C80">
            <w:pPr>
              <w:tabs>
                <w:tab w:val="left" w:pos="1149"/>
              </w:tabs>
              <w:rPr>
                <w:szCs w:val="20"/>
              </w:rPr>
            </w:pPr>
            <w:r w:rsidRPr="00A6085D">
              <w:rPr>
                <w:b/>
                <w:bCs/>
                <w:szCs w:val="20"/>
              </w:rPr>
              <w:t>Disponibilità per apertura serale e festiva.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164" w:type="pct"/>
            <w:vAlign w:val="center"/>
          </w:tcPr>
          <w:p w14:paraId="55D25C6B" w14:textId="77777777" w:rsidR="00472320" w:rsidRPr="00BB486A" w:rsidRDefault="00472320" w:rsidP="00973C80">
            <w:pPr>
              <w:tabs>
                <w:tab w:val="left" w:pos="1149"/>
              </w:tabs>
              <w:jc w:val="center"/>
              <w:rPr>
                <w:b/>
                <w:bCs/>
                <w:szCs w:val="20"/>
              </w:rPr>
            </w:pPr>
            <w:r w:rsidRPr="00BB486A">
              <w:rPr>
                <w:rFonts w:ascii="Gill Sans MT" w:hAnsi="Gill Sans MT" w:cs="Wingdings"/>
                <w:szCs w:val="20"/>
              </w:rPr>
              <w:t></w:t>
            </w:r>
            <w:r w:rsidRPr="00BB486A">
              <w:rPr>
                <w:rFonts w:cs="Wingdings"/>
                <w:szCs w:val="20"/>
              </w:rPr>
              <w:t xml:space="preserve"> </w:t>
            </w:r>
            <w:r w:rsidRPr="00BB486A">
              <w:rPr>
                <w:rFonts w:cstheme="minorHAnsi"/>
                <w:i/>
                <w:iCs/>
                <w:szCs w:val="20"/>
              </w:rPr>
              <w:t xml:space="preserve">SI      </w:t>
            </w:r>
            <w:r w:rsidRPr="00BB486A">
              <w:rPr>
                <w:rFonts w:ascii="Gill Sans MT" w:hAnsi="Gill Sans MT" w:cs="Wingdings"/>
                <w:szCs w:val="20"/>
              </w:rPr>
              <w:t xml:space="preserve"> </w:t>
            </w:r>
            <w:r w:rsidRPr="00BB486A">
              <w:rPr>
                <w:rFonts w:cstheme="minorHAnsi"/>
                <w:i/>
                <w:iCs/>
                <w:szCs w:val="20"/>
              </w:rPr>
              <w:t>NO</w:t>
            </w:r>
          </w:p>
        </w:tc>
      </w:tr>
      <w:tr w:rsidR="00472320" w:rsidRPr="00E21F57" w14:paraId="54BE9C2B" w14:textId="77777777" w:rsidTr="00574177">
        <w:trPr>
          <w:trHeight w:val="147"/>
        </w:trPr>
        <w:tc>
          <w:tcPr>
            <w:tcW w:w="222" w:type="pct"/>
            <w:vMerge/>
            <w:vAlign w:val="center"/>
          </w:tcPr>
          <w:p w14:paraId="14259853" w14:textId="77777777" w:rsidR="00472320" w:rsidRPr="00E21F57" w:rsidRDefault="00472320" w:rsidP="00973C80">
            <w:pPr>
              <w:jc w:val="center"/>
              <w:rPr>
                <w:rFonts w:cs="Times New Roman"/>
                <w:b/>
                <w:bCs/>
                <w:szCs w:val="20"/>
              </w:rPr>
            </w:pPr>
          </w:p>
        </w:tc>
        <w:tc>
          <w:tcPr>
            <w:tcW w:w="1297" w:type="pct"/>
            <w:vMerge/>
          </w:tcPr>
          <w:p w14:paraId="015161A1" w14:textId="77777777" w:rsidR="00472320" w:rsidRPr="00E21F57" w:rsidRDefault="00472320" w:rsidP="00973C80">
            <w:pPr>
              <w:spacing w:line="276" w:lineRule="auto"/>
              <w:jc w:val="center"/>
              <w:rPr>
                <w:rFonts w:cs="Times New Roman"/>
                <w:b/>
                <w:bCs/>
                <w:szCs w:val="20"/>
                <w:lang w:eastAsia="it-IT"/>
              </w:rPr>
            </w:pPr>
          </w:p>
        </w:tc>
        <w:tc>
          <w:tcPr>
            <w:tcW w:w="191" w:type="pct"/>
            <w:tcBorders>
              <w:right w:val="nil"/>
            </w:tcBorders>
            <w:vAlign w:val="center"/>
          </w:tcPr>
          <w:p w14:paraId="2A1B0DD2" w14:textId="77777777" w:rsidR="00472320" w:rsidRPr="007B11C9" w:rsidRDefault="00472320" w:rsidP="00973C80">
            <w:pPr>
              <w:tabs>
                <w:tab w:val="left" w:pos="1149"/>
              </w:tabs>
              <w:contextualSpacing/>
              <w:jc w:val="center"/>
              <w:rPr>
                <w:i/>
                <w:iCs/>
                <w:szCs w:val="20"/>
              </w:rPr>
            </w:pPr>
            <w:r w:rsidRPr="007B11C9">
              <w:rPr>
                <w:i/>
                <w:iCs/>
                <w:szCs w:val="20"/>
              </w:rPr>
              <w:t>B.5</w:t>
            </w:r>
          </w:p>
        </w:tc>
        <w:tc>
          <w:tcPr>
            <w:tcW w:w="2126" w:type="pct"/>
            <w:tcBorders>
              <w:left w:val="nil"/>
            </w:tcBorders>
            <w:vAlign w:val="center"/>
          </w:tcPr>
          <w:p w14:paraId="6AEDEAD5" w14:textId="77777777" w:rsidR="00472320" w:rsidRPr="00E21F57" w:rsidRDefault="00472320" w:rsidP="00973C80">
            <w:pPr>
              <w:tabs>
                <w:tab w:val="left" w:pos="1149"/>
              </w:tabs>
              <w:spacing w:line="276" w:lineRule="auto"/>
              <w:contextualSpacing/>
              <w:rPr>
                <w:szCs w:val="20"/>
              </w:rPr>
            </w:pPr>
            <w:r w:rsidRPr="00A6085D">
              <w:rPr>
                <w:b/>
                <w:bCs/>
                <w:szCs w:val="20"/>
              </w:rPr>
              <w:t>Innovatività della proposta</w:t>
            </w:r>
            <w:r w:rsidRPr="00E21F57">
              <w:rPr>
                <w:szCs w:val="20"/>
              </w:rPr>
              <w:t xml:space="preserve"> in termini di soluzioni e strumenti eventualmente messi a disposizione dell’utenza per l’organizzazione degli interventi di facilitazione, con particolare riferimento a: </w:t>
            </w:r>
            <w:r>
              <w:rPr>
                <w:szCs w:val="20"/>
              </w:rPr>
              <w:t xml:space="preserve">(i) </w:t>
            </w:r>
            <w:r w:rsidRPr="00E21F57">
              <w:rPr>
                <w:szCs w:val="20"/>
              </w:rPr>
              <w:t>sistemi di prenotazione delle sessioni di facilitazione</w:t>
            </w:r>
            <w:r>
              <w:rPr>
                <w:szCs w:val="20"/>
              </w:rPr>
              <w:t xml:space="preserve"> e (ii) </w:t>
            </w:r>
            <w:r w:rsidRPr="00E21F57">
              <w:rPr>
                <w:szCs w:val="20"/>
              </w:rPr>
              <w:t>supporto da remoto</w:t>
            </w:r>
            <w:r>
              <w:rPr>
                <w:szCs w:val="20"/>
              </w:rPr>
              <w:t>.</w:t>
            </w:r>
            <w:r w:rsidRPr="00E21F57">
              <w:rPr>
                <w:szCs w:val="20"/>
              </w:rPr>
              <w:t xml:space="preserve"> </w:t>
            </w:r>
          </w:p>
        </w:tc>
        <w:tc>
          <w:tcPr>
            <w:tcW w:w="1164" w:type="pct"/>
            <w:vAlign w:val="center"/>
          </w:tcPr>
          <w:p w14:paraId="4456E5E7" w14:textId="77777777" w:rsidR="00472320" w:rsidRPr="009E3E74" w:rsidRDefault="00472320" w:rsidP="00973C80">
            <w:pPr>
              <w:tabs>
                <w:tab w:val="left" w:pos="1149"/>
              </w:tabs>
              <w:contextualSpacing/>
              <w:rPr>
                <w:b/>
                <w:bCs/>
                <w:szCs w:val="20"/>
              </w:rPr>
            </w:pPr>
            <w:r w:rsidRPr="009E3E74">
              <w:rPr>
                <w:i/>
                <w:iCs/>
                <w:szCs w:val="20"/>
              </w:rPr>
              <w:t>Indicare le soluzioni e la strumentazione di cui sarà dotata la sede prescelta</w:t>
            </w:r>
          </w:p>
        </w:tc>
      </w:tr>
      <w:tr w:rsidR="00472320" w:rsidRPr="00CD6FA5" w14:paraId="5ABDE91D" w14:textId="77777777" w:rsidTr="00574177">
        <w:trPr>
          <w:trHeight w:val="711"/>
        </w:trPr>
        <w:tc>
          <w:tcPr>
            <w:tcW w:w="222" w:type="pct"/>
            <w:vMerge w:val="restart"/>
            <w:vAlign w:val="center"/>
          </w:tcPr>
          <w:p w14:paraId="2F7A01E0" w14:textId="77777777" w:rsidR="00472320" w:rsidRDefault="00472320" w:rsidP="00973C80">
            <w:pPr>
              <w:jc w:val="center"/>
              <w:rPr>
                <w:rFonts w:cs="Times New Roman"/>
                <w:b/>
                <w:bCs/>
                <w:szCs w:val="20"/>
              </w:rPr>
            </w:pPr>
            <w:r>
              <w:rPr>
                <w:rFonts w:cs="Times New Roman"/>
                <w:b/>
                <w:bCs/>
                <w:szCs w:val="20"/>
              </w:rPr>
              <w:t>C</w:t>
            </w:r>
          </w:p>
        </w:tc>
        <w:tc>
          <w:tcPr>
            <w:tcW w:w="1297" w:type="pct"/>
            <w:vMerge w:val="restart"/>
            <w:vAlign w:val="center"/>
          </w:tcPr>
          <w:p w14:paraId="76A6C98F" w14:textId="77777777" w:rsidR="00472320" w:rsidRPr="00E21F57" w:rsidRDefault="00472320" w:rsidP="00973C80">
            <w:pPr>
              <w:spacing w:line="276" w:lineRule="auto"/>
              <w:jc w:val="center"/>
              <w:rPr>
                <w:rFonts w:cs="Times New Roman"/>
                <w:b/>
                <w:bCs/>
                <w:szCs w:val="20"/>
                <w:lang w:eastAsia="it-IT"/>
              </w:rPr>
            </w:pPr>
            <w:r w:rsidRPr="00E21F57">
              <w:rPr>
                <w:rFonts w:cs="Times New Roman"/>
                <w:b/>
                <w:bCs/>
                <w:szCs w:val="20"/>
                <w:lang w:eastAsia="it-IT"/>
              </w:rPr>
              <w:t>COPERTURA, COOPERAZIONE E COMPARTECIPAZIONE DELLA RETE</w:t>
            </w:r>
          </w:p>
        </w:tc>
        <w:tc>
          <w:tcPr>
            <w:tcW w:w="191" w:type="pct"/>
            <w:tcBorders>
              <w:right w:val="nil"/>
            </w:tcBorders>
            <w:vAlign w:val="center"/>
          </w:tcPr>
          <w:p w14:paraId="778F7552" w14:textId="77777777" w:rsidR="00472320" w:rsidRPr="007B11C9" w:rsidRDefault="00472320" w:rsidP="00973C80">
            <w:pPr>
              <w:contextualSpacing/>
              <w:jc w:val="center"/>
              <w:rPr>
                <w:i/>
                <w:iCs/>
                <w:szCs w:val="20"/>
              </w:rPr>
            </w:pPr>
            <w:r w:rsidRPr="007B11C9">
              <w:rPr>
                <w:i/>
                <w:iCs/>
                <w:szCs w:val="20"/>
              </w:rPr>
              <w:t>C.1</w:t>
            </w:r>
          </w:p>
        </w:tc>
        <w:tc>
          <w:tcPr>
            <w:tcW w:w="2126" w:type="pct"/>
            <w:tcBorders>
              <w:left w:val="nil"/>
            </w:tcBorders>
            <w:vAlign w:val="center"/>
          </w:tcPr>
          <w:p w14:paraId="5594CD17" w14:textId="77777777" w:rsidR="00472320" w:rsidRPr="007F18A3" w:rsidRDefault="00472320" w:rsidP="00973C80">
            <w:pPr>
              <w:contextualSpacing/>
              <w:rPr>
                <w:i/>
                <w:iCs/>
                <w:szCs w:val="20"/>
              </w:rPr>
            </w:pPr>
            <w:r w:rsidRPr="00365CDA">
              <w:rPr>
                <w:b/>
                <w:bCs/>
                <w:szCs w:val="20"/>
              </w:rPr>
              <w:t>Livello di copertura del territorio in proporzione alla popolazione residente</w:t>
            </w:r>
            <w:r>
              <w:rPr>
                <w:szCs w:val="20"/>
              </w:rPr>
              <w:t>.</w:t>
            </w:r>
          </w:p>
        </w:tc>
        <w:tc>
          <w:tcPr>
            <w:tcW w:w="1164" w:type="pct"/>
            <w:vAlign w:val="center"/>
          </w:tcPr>
          <w:p w14:paraId="488CC066" w14:textId="559BC6F5" w:rsidR="00472320" w:rsidRPr="009E3E74" w:rsidRDefault="00472320" w:rsidP="00973C80">
            <w:pPr>
              <w:contextualSpacing/>
              <w:rPr>
                <w:b/>
                <w:bCs/>
                <w:szCs w:val="20"/>
              </w:rPr>
            </w:pPr>
            <w:r w:rsidRPr="009E3E74">
              <w:rPr>
                <w:i/>
                <w:iCs/>
                <w:szCs w:val="20"/>
              </w:rPr>
              <w:t>Indicare la popolazione residente e il numero di centri di facilitazione</w:t>
            </w:r>
            <w:r w:rsidR="00AB30F2">
              <w:rPr>
                <w:i/>
                <w:iCs/>
                <w:szCs w:val="20"/>
              </w:rPr>
              <w:t>*.</w:t>
            </w:r>
            <w:r w:rsidRPr="009E3E74">
              <w:rPr>
                <w:i/>
                <w:iCs/>
                <w:szCs w:val="20"/>
              </w:rPr>
              <w:t xml:space="preserve"> </w:t>
            </w:r>
          </w:p>
        </w:tc>
      </w:tr>
      <w:tr w:rsidR="00472320" w:rsidRPr="006D754F" w14:paraId="156B8D6F" w14:textId="77777777" w:rsidTr="00574177">
        <w:trPr>
          <w:trHeight w:val="868"/>
        </w:trPr>
        <w:tc>
          <w:tcPr>
            <w:tcW w:w="222" w:type="pct"/>
            <w:vMerge/>
            <w:tcBorders>
              <w:bottom w:val="single" w:sz="4" w:space="0" w:color="auto"/>
            </w:tcBorders>
            <w:vAlign w:val="center"/>
          </w:tcPr>
          <w:p w14:paraId="42A4D221" w14:textId="77777777" w:rsidR="00472320" w:rsidRPr="00E21F57" w:rsidRDefault="00472320" w:rsidP="00973C80">
            <w:pPr>
              <w:numPr>
                <w:ilvl w:val="0"/>
                <w:numId w:val="1"/>
              </w:numPr>
              <w:jc w:val="center"/>
              <w:rPr>
                <w:rFonts w:cs="Times New Roman"/>
                <w:b/>
                <w:bCs/>
                <w:szCs w:val="20"/>
              </w:rPr>
            </w:pPr>
          </w:p>
        </w:tc>
        <w:tc>
          <w:tcPr>
            <w:tcW w:w="1297" w:type="pct"/>
            <w:vMerge/>
            <w:tcBorders>
              <w:bottom w:val="single" w:sz="4" w:space="0" w:color="auto"/>
            </w:tcBorders>
            <w:vAlign w:val="center"/>
          </w:tcPr>
          <w:p w14:paraId="481E1899" w14:textId="77777777" w:rsidR="00472320" w:rsidRPr="00E21F57" w:rsidRDefault="00472320" w:rsidP="00973C80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cs="Times New Roman"/>
                <w:b/>
                <w:bCs/>
                <w:szCs w:val="20"/>
                <w:lang w:eastAsia="it-IT"/>
              </w:rPr>
            </w:pPr>
          </w:p>
        </w:tc>
        <w:tc>
          <w:tcPr>
            <w:tcW w:w="191" w:type="pct"/>
            <w:tcBorders>
              <w:bottom w:val="single" w:sz="4" w:space="0" w:color="auto"/>
              <w:right w:val="nil"/>
            </w:tcBorders>
            <w:vAlign w:val="center"/>
          </w:tcPr>
          <w:p w14:paraId="45A292E7" w14:textId="77777777" w:rsidR="00472320" w:rsidRPr="007B11C9" w:rsidRDefault="00472320" w:rsidP="00973C80">
            <w:pPr>
              <w:contextualSpacing/>
              <w:jc w:val="center"/>
              <w:rPr>
                <w:i/>
                <w:iCs/>
                <w:szCs w:val="20"/>
              </w:rPr>
            </w:pPr>
            <w:r w:rsidRPr="007B11C9">
              <w:rPr>
                <w:i/>
                <w:iCs/>
                <w:szCs w:val="20"/>
              </w:rPr>
              <w:t>C.2</w:t>
            </w:r>
          </w:p>
        </w:tc>
        <w:tc>
          <w:tcPr>
            <w:tcW w:w="2126" w:type="pct"/>
            <w:tcBorders>
              <w:left w:val="nil"/>
              <w:bottom w:val="single" w:sz="4" w:space="0" w:color="auto"/>
            </w:tcBorders>
            <w:vAlign w:val="center"/>
          </w:tcPr>
          <w:p w14:paraId="08EA8249" w14:textId="77777777" w:rsidR="00472320" w:rsidRPr="00A24380" w:rsidRDefault="00472320" w:rsidP="00973C80">
            <w:pPr>
              <w:contextualSpacing/>
              <w:rPr>
                <w:szCs w:val="20"/>
              </w:rPr>
            </w:pPr>
            <w:r w:rsidRPr="00C75638">
              <w:rPr>
                <w:b/>
                <w:bCs/>
                <w:szCs w:val="20"/>
              </w:rPr>
              <w:t>Capacità di aggregazione di più Enti Locali in una singola rete di centri di facilitazione (es. Unioni di Comuni, ecc.)</w:t>
            </w:r>
            <w:r>
              <w:rPr>
                <w:b/>
                <w:bCs/>
                <w:szCs w:val="20"/>
              </w:rPr>
              <w:t>.</w:t>
            </w:r>
          </w:p>
        </w:tc>
        <w:tc>
          <w:tcPr>
            <w:tcW w:w="1164" w:type="pct"/>
            <w:vAlign w:val="center"/>
          </w:tcPr>
          <w:p w14:paraId="2794E03F" w14:textId="77777777" w:rsidR="00472320" w:rsidRPr="009E3E74" w:rsidRDefault="00472320" w:rsidP="00973C80">
            <w:pPr>
              <w:contextualSpacing/>
              <w:rPr>
                <w:b/>
                <w:bCs/>
                <w:szCs w:val="20"/>
              </w:rPr>
            </w:pPr>
            <w:r w:rsidRPr="009E3E74">
              <w:rPr>
                <w:i/>
                <w:iCs/>
                <w:szCs w:val="20"/>
              </w:rPr>
              <w:t>Indicare il numero di soggetti coinvolti nella rete</w:t>
            </w:r>
          </w:p>
        </w:tc>
      </w:tr>
      <w:tr w:rsidR="00472320" w:rsidRPr="00E21F57" w14:paraId="1295C2F9" w14:textId="77777777" w:rsidTr="00574177">
        <w:trPr>
          <w:trHeight w:val="308"/>
        </w:trPr>
        <w:tc>
          <w:tcPr>
            <w:tcW w:w="222" w:type="pct"/>
            <w:vMerge/>
            <w:vAlign w:val="center"/>
          </w:tcPr>
          <w:p w14:paraId="5A1D85CF" w14:textId="77777777" w:rsidR="00472320" w:rsidRPr="00E21F57" w:rsidRDefault="00472320" w:rsidP="00973C80">
            <w:pPr>
              <w:jc w:val="center"/>
              <w:rPr>
                <w:rFonts w:cs="Times New Roman"/>
                <w:b/>
                <w:bCs/>
                <w:szCs w:val="20"/>
              </w:rPr>
            </w:pPr>
          </w:p>
        </w:tc>
        <w:tc>
          <w:tcPr>
            <w:tcW w:w="1297" w:type="pct"/>
            <w:vMerge/>
          </w:tcPr>
          <w:p w14:paraId="39A32FAA" w14:textId="77777777" w:rsidR="00472320" w:rsidRPr="00E21F57" w:rsidRDefault="00472320" w:rsidP="00973C80">
            <w:pPr>
              <w:spacing w:line="276" w:lineRule="auto"/>
              <w:jc w:val="center"/>
              <w:rPr>
                <w:rFonts w:cs="Times New Roman"/>
                <w:b/>
                <w:bCs/>
                <w:szCs w:val="20"/>
                <w:lang w:eastAsia="it-IT"/>
              </w:rPr>
            </w:pPr>
          </w:p>
        </w:tc>
        <w:tc>
          <w:tcPr>
            <w:tcW w:w="191" w:type="pct"/>
            <w:tcBorders>
              <w:right w:val="nil"/>
            </w:tcBorders>
            <w:vAlign w:val="center"/>
          </w:tcPr>
          <w:p w14:paraId="446861F4" w14:textId="77777777" w:rsidR="00472320" w:rsidRPr="007B11C9" w:rsidRDefault="00472320" w:rsidP="00973C80">
            <w:pPr>
              <w:contextualSpacing/>
              <w:jc w:val="center"/>
              <w:rPr>
                <w:i/>
                <w:iCs/>
                <w:szCs w:val="20"/>
              </w:rPr>
            </w:pPr>
            <w:r w:rsidRPr="007B11C9">
              <w:rPr>
                <w:i/>
                <w:iCs/>
                <w:szCs w:val="20"/>
              </w:rPr>
              <w:t>C.3</w:t>
            </w:r>
          </w:p>
        </w:tc>
        <w:tc>
          <w:tcPr>
            <w:tcW w:w="2126" w:type="pct"/>
            <w:tcBorders>
              <w:left w:val="nil"/>
            </w:tcBorders>
            <w:vAlign w:val="center"/>
          </w:tcPr>
          <w:p w14:paraId="73829545" w14:textId="77777777" w:rsidR="00472320" w:rsidRPr="00E21F57" w:rsidRDefault="00472320" w:rsidP="00973C80">
            <w:pPr>
              <w:contextualSpacing/>
              <w:rPr>
                <w:szCs w:val="20"/>
              </w:rPr>
            </w:pPr>
            <w:r w:rsidRPr="001D4DFF">
              <w:rPr>
                <w:b/>
                <w:bCs/>
                <w:szCs w:val="20"/>
              </w:rPr>
              <w:t>Coinvolgimento di reti già esistenti e altri attori pubblici o privati presenti sul territorio attraverso Sistemi Integrati di Servizi Culturali, Sistemi Bibliotecari, Sistemi Museali Territoriali, Archivi storici o Sale Convegni.</w:t>
            </w:r>
          </w:p>
        </w:tc>
        <w:tc>
          <w:tcPr>
            <w:tcW w:w="1164" w:type="pct"/>
            <w:vAlign w:val="center"/>
          </w:tcPr>
          <w:p w14:paraId="73A56AC7" w14:textId="77777777" w:rsidR="00472320" w:rsidRPr="00467946" w:rsidRDefault="00472320" w:rsidP="00973C80">
            <w:pPr>
              <w:rPr>
                <w:rFonts w:cstheme="minorHAnsi"/>
                <w:szCs w:val="20"/>
              </w:rPr>
            </w:pPr>
            <w:r w:rsidRPr="00467946">
              <w:rPr>
                <w:szCs w:val="20"/>
              </w:rPr>
              <w:t>- Sist. Int. di Serv. Cult.:</w:t>
            </w:r>
            <w:r w:rsidRPr="00467946">
              <w:rPr>
                <w:szCs w:val="20"/>
              </w:rPr>
              <w:br/>
            </w:r>
            <w:r w:rsidRPr="00467946">
              <w:rPr>
                <w:rFonts w:ascii="Gill Sans MT" w:hAnsi="Gill Sans MT" w:cs="Wingdings"/>
                <w:szCs w:val="20"/>
              </w:rPr>
              <w:t></w:t>
            </w:r>
            <w:r w:rsidRPr="00467946">
              <w:rPr>
                <w:rFonts w:cs="Wingdings"/>
                <w:szCs w:val="20"/>
              </w:rPr>
              <w:t xml:space="preserve"> </w:t>
            </w:r>
            <w:r w:rsidRPr="00467946">
              <w:rPr>
                <w:rFonts w:cstheme="minorHAnsi"/>
                <w:i/>
                <w:iCs/>
                <w:szCs w:val="20"/>
              </w:rPr>
              <w:t xml:space="preserve">SI      </w:t>
            </w:r>
            <w:r w:rsidRPr="00467946">
              <w:rPr>
                <w:rFonts w:ascii="Gill Sans MT" w:hAnsi="Gill Sans MT" w:cs="Wingdings"/>
                <w:szCs w:val="20"/>
              </w:rPr>
              <w:t></w:t>
            </w:r>
            <w:r w:rsidRPr="00467946">
              <w:rPr>
                <w:rFonts w:cs="Wingdings"/>
                <w:szCs w:val="20"/>
              </w:rPr>
              <w:t xml:space="preserve"> </w:t>
            </w:r>
            <w:r w:rsidRPr="00467946">
              <w:rPr>
                <w:rFonts w:cstheme="minorHAnsi"/>
                <w:i/>
                <w:iCs/>
                <w:szCs w:val="20"/>
              </w:rPr>
              <w:t>NO</w:t>
            </w:r>
          </w:p>
          <w:p w14:paraId="2BFE5818" w14:textId="77777777" w:rsidR="00472320" w:rsidRPr="00467946" w:rsidRDefault="00472320" w:rsidP="00973C80">
            <w:pPr>
              <w:rPr>
                <w:rFonts w:cstheme="minorHAnsi"/>
                <w:szCs w:val="20"/>
              </w:rPr>
            </w:pPr>
            <w:r w:rsidRPr="00467946">
              <w:rPr>
                <w:rFonts w:cstheme="minorHAnsi"/>
                <w:szCs w:val="20"/>
              </w:rPr>
              <w:t>-Sistemi bibliotecari:</w:t>
            </w:r>
            <w:r w:rsidRPr="00467946">
              <w:rPr>
                <w:rFonts w:cstheme="minorHAnsi"/>
                <w:szCs w:val="20"/>
              </w:rPr>
              <w:br/>
            </w:r>
            <w:r w:rsidRPr="00467946">
              <w:rPr>
                <w:rFonts w:ascii="Gill Sans MT" w:hAnsi="Gill Sans MT" w:cs="Wingdings"/>
                <w:szCs w:val="20"/>
              </w:rPr>
              <w:t></w:t>
            </w:r>
            <w:r w:rsidRPr="00467946">
              <w:rPr>
                <w:rFonts w:cs="Wingdings"/>
                <w:szCs w:val="20"/>
              </w:rPr>
              <w:t xml:space="preserve"> </w:t>
            </w:r>
            <w:r w:rsidRPr="00467946">
              <w:rPr>
                <w:rFonts w:cstheme="minorHAnsi"/>
                <w:i/>
                <w:iCs/>
                <w:szCs w:val="20"/>
              </w:rPr>
              <w:t xml:space="preserve">SI      </w:t>
            </w:r>
            <w:r w:rsidRPr="00467946">
              <w:rPr>
                <w:rFonts w:ascii="Gill Sans MT" w:hAnsi="Gill Sans MT" w:cs="Wingdings"/>
                <w:szCs w:val="20"/>
              </w:rPr>
              <w:t></w:t>
            </w:r>
            <w:r w:rsidRPr="00467946">
              <w:rPr>
                <w:rFonts w:cs="Wingdings"/>
                <w:szCs w:val="20"/>
              </w:rPr>
              <w:t xml:space="preserve"> </w:t>
            </w:r>
            <w:r w:rsidRPr="00467946">
              <w:rPr>
                <w:rFonts w:cstheme="minorHAnsi"/>
                <w:i/>
                <w:iCs/>
                <w:szCs w:val="20"/>
              </w:rPr>
              <w:t>NO</w:t>
            </w:r>
          </w:p>
          <w:p w14:paraId="578657AD" w14:textId="77777777" w:rsidR="00472320" w:rsidRPr="00467946" w:rsidRDefault="00472320" w:rsidP="00973C80">
            <w:pPr>
              <w:rPr>
                <w:rFonts w:cstheme="minorHAnsi"/>
                <w:szCs w:val="20"/>
              </w:rPr>
            </w:pPr>
            <w:r w:rsidRPr="00467946">
              <w:rPr>
                <w:rFonts w:cstheme="minorHAnsi"/>
                <w:szCs w:val="20"/>
              </w:rPr>
              <w:t>-Sistemi Museali:</w:t>
            </w:r>
            <w:r w:rsidRPr="00467946">
              <w:rPr>
                <w:rFonts w:cstheme="minorHAnsi"/>
                <w:szCs w:val="20"/>
              </w:rPr>
              <w:br/>
            </w:r>
            <w:r w:rsidRPr="00467946">
              <w:rPr>
                <w:rFonts w:ascii="Gill Sans MT" w:hAnsi="Gill Sans MT" w:cs="Wingdings"/>
                <w:szCs w:val="20"/>
              </w:rPr>
              <w:t></w:t>
            </w:r>
            <w:r w:rsidRPr="00467946">
              <w:rPr>
                <w:rFonts w:cs="Wingdings"/>
                <w:szCs w:val="20"/>
              </w:rPr>
              <w:t xml:space="preserve"> </w:t>
            </w:r>
            <w:r w:rsidRPr="00467946">
              <w:rPr>
                <w:rFonts w:cstheme="minorHAnsi"/>
                <w:i/>
                <w:iCs/>
                <w:szCs w:val="20"/>
              </w:rPr>
              <w:t xml:space="preserve">SI      </w:t>
            </w:r>
            <w:r w:rsidRPr="00467946">
              <w:rPr>
                <w:rFonts w:ascii="Gill Sans MT" w:hAnsi="Gill Sans MT" w:cs="Wingdings"/>
                <w:szCs w:val="20"/>
              </w:rPr>
              <w:t xml:space="preserve"> </w:t>
            </w:r>
            <w:r w:rsidRPr="00467946">
              <w:rPr>
                <w:rFonts w:cstheme="minorHAnsi"/>
                <w:i/>
                <w:iCs/>
                <w:szCs w:val="20"/>
              </w:rPr>
              <w:t>NO</w:t>
            </w:r>
          </w:p>
          <w:p w14:paraId="57DE6236" w14:textId="77777777" w:rsidR="00472320" w:rsidRPr="00467946" w:rsidRDefault="00472320" w:rsidP="00973C80">
            <w:pPr>
              <w:rPr>
                <w:rFonts w:cstheme="minorHAnsi"/>
                <w:szCs w:val="20"/>
              </w:rPr>
            </w:pPr>
            <w:r w:rsidRPr="00467946">
              <w:rPr>
                <w:rFonts w:cstheme="minorHAnsi"/>
                <w:szCs w:val="20"/>
              </w:rPr>
              <w:t>-Archivi storici:</w:t>
            </w:r>
            <w:r w:rsidRPr="00467946">
              <w:rPr>
                <w:rFonts w:cstheme="minorHAnsi"/>
                <w:szCs w:val="20"/>
              </w:rPr>
              <w:br/>
            </w:r>
            <w:r w:rsidRPr="00467946">
              <w:rPr>
                <w:rFonts w:ascii="Gill Sans MT" w:hAnsi="Gill Sans MT" w:cs="Wingdings"/>
                <w:szCs w:val="20"/>
              </w:rPr>
              <w:t></w:t>
            </w:r>
            <w:r w:rsidRPr="00467946">
              <w:rPr>
                <w:rFonts w:cs="Wingdings"/>
                <w:szCs w:val="20"/>
              </w:rPr>
              <w:t xml:space="preserve"> </w:t>
            </w:r>
            <w:r w:rsidRPr="00467946">
              <w:rPr>
                <w:rFonts w:cstheme="minorHAnsi"/>
                <w:i/>
                <w:iCs/>
                <w:szCs w:val="20"/>
              </w:rPr>
              <w:t xml:space="preserve">SI      </w:t>
            </w:r>
            <w:r w:rsidRPr="00467946">
              <w:rPr>
                <w:rFonts w:ascii="Gill Sans MT" w:hAnsi="Gill Sans MT" w:cs="Wingdings"/>
                <w:szCs w:val="20"/>
              </w:rPr>
              <w:t xml:space="preserve"> </w:t>
            </w:r>
            <w:r w:rsidRPr="00467946">
              <w:rPr>
                <w:rFonts w:cstheme="minorHAnsi"/>
                <w:i/>
                <w:iCs/>
                <w:szCs w:val="20"/>
              </w:rPr>
              <w:t>NO</w:t>
            </w:r>
          </w:p>
          <w:p w14:paraId="096A8DB5" w14:textId="77777777" w:rsidR="00472320" w:rsidRPr="00467946" w:rsidRDefault="00472320" w:rsidP="00973C80">
            <w:pPr>
              <w:rPr>
                <w:rFonts w:cstheme="minorHAnsi"/>
                <w:i/>
                <w:iCs/>
                <w:szCs w:val="20"/>
              </w:rPr>
            </w:pPr>
            <w:r w:rsidRPr="00467946">
              <w:rPr>
                <w:rFonts w:cstheme="minorHAnsi"/>
                <w:szCs w:val="20"/>
              </w:rPr>
              <w:lastRenderedPageBreak/>
              <w:t>-Sale convegni:</w:t>
            </w:r>
            <w:r w:rsidRPr="00467946">
              <w:rPr>
                <w:rFonts w:cstheme="minorHAnsi"/>
                <w:szCs w:val="20"/>
              </w:rPr>
              <w:br/>
            </w:r>
            <w:r w:rsidRPr="00467946">
              <w:rPr>
                <w:rFonts w:ascii="Gill Sans MT" w:hAnsi="Gill Sans MT" w:cs="Wingdings"/>
                <w:szCs w:val="20"/>
              </w:rPr>
              <w:t></w:t>
            </w:r>
            <w:r w:rsidRPr="00467946">
              <w:rPr>
                <w:rFonts w:cs="Wingdings"/>
                <w:szCs w:val="20"/>
              </w:rPr>
              <w:t xml:space="preserve"> </w:t>
            </w:r>
            <w:r w:rsidRPr="00467946">
              <w:rPr>
                <w:rFonts w:cstheme="minorHAnsi"/>
                <w:i/>
                <w:iCs/>
                <w:szCs w:val="20"/>
              </w:rPr>
              <w:t xml:space="preserve">SI      </w:t>
            </w:r>
            <w:r w:rsidRPr="00467946">
              <w:rPr>
                <w:rFonts w:ascii="Gill Sans MT" w:hAnsi="Gill Sans MT" w:cs="Wingdings"/>
                <w:szCs w:val="20"/>
              </w:rPr>
              <w:t></w:t>
            </w:r>
            <w:r w:rsidRPr="00467946">
              <w:rPr>
                <w:rFonts w:cs="Wingdings"/>
                <w:szCs w:val="20"/>
              </w:rPr>
              <w:t xml:space="preserve"> </w:t>
            </w:r>
            <w:r w:rsidRPr="00467946">
              <w:rPr>
                <w:rFonts w:cstheme="minorHAnsi"/>
                <w:i/>
                <w:iCs/>
                <w:szCs w:val="20"/>
              </w:rPr>
              <w:t>NO</w:t>
            </w:r>
          </w:p>
          <w:p w14:paraId="57CB154B" w14:textId="77777777" w:rsidR="00472320" w:rsidRPr="00467946" w:rsidRDefault="00472320" w:rsidP="00973C80">
            <w:pPr>
              <w:rPr>
                <w:rFonts w:cstheme="minorHAnsi"/>
                <w:i/>
                <w:iCs/>
                <w:szCs w:val="20"/>
              </w:rPr>
            </w:pPr>
            <w:r w:rsidRPr="00467946">
              <w:rPr>
                <w:rFonts w:cstheme="minorHAnsi"/>
                <w:i/>
                <w:iCs/>
                <w:szCs w:val="20"/>
              </w:rPr>
              <w:t>-Altre (specificare):</w:t>
            </w:r>
          </w:p>
          <w:p w14:paraId="24FCD575" w14:textId="77777777" w:rsidR="00472320" w:rsidRPr="009E3E74" w:rsidRDefault="00472320" w:rsidP="00973C80">
            <w:pPr>
              <w:contextualSpacing/>
              <w:rPr>
                <w:b/>
                <w:bCs/>
                <w:szCs w:val="20"/>
              </w:rPr>
            </w:pPr>
            <w:r w:rsidRPr="00467946">
              <w:rPr>
                <w:rFonts w:ascii="Gill Sans MT" w:hAnsi="Gill Sans MT" w:cs="Wingdings"/>
                <w:szCs w:val="20"/>
              </w:rPr>
              <w:t></w:t>
            </w:r>
            <w:r w:rsidRPr="00467946">
              <w:rPr>
                <w:rFonts w:cs="Wingdings"/>
                <w:szCs w:val="20"/>
              </w:rPr>
              <w:t xml:space="preserve"> </w:t>
            </w:r>
            <w:r w:rsidRPr="00467946">
              <w:rPr>
                <w:rFonts w:cstheme="minorHAnsi"/>
                <w:i/>
                <w:iCs/>
                <w:szCs w:val="20"/>
              </w:rPr>
              <w:t xml:space="preserve">SI      </w:t>
            </w:r>
            <w:r w:rsidRPr="00467946">
              <w:rPr>
                <w:rFonts w:ascii="Gill Sans MT" w:hAnsi="Gill Sans MT" w:cs="Wingdings"/>
                <w:szCs w:val="20"/>
              </w:rPr>
              <w:t xml:space="preserve"> </w:t>
            </w:r>
            <w:r w:rsidRPr="00467946">
              <w:rPr>
                <w:rFonts w:cstheme="minorHAnsi"/>
                <w:i/>
                <w:iCs/>
                <w:szCs w:val="20"/>
              </w:rPr>
              <w:t>NO</w:t>
            </w:r>
          </w:p>
        </w:tc>
      </w:tr>
      <w:tr w:rsidR="00472320" w:rsidRPr="00E21F57" w14:paraId="607ADB11" w14:textId="77777777" w:rsidTr="00574177">
        <w:trPr>
          <w:trHeight w:val="308"/>
        </w:trPr>
        <w:tc>
          <w:tcPr>
            <w:tcW w:w="222" w:type="pct"/>
            <w:vMerge/>
            <w:vAlign w:val="center"/>
          </w:tcPr>
          <w:p w14:paraId="1665794A" w14:textId="77777777" w:rsidR="00472320" w:rsidRPr="00E21F57" w:rsidRDefault="00472320" w:rsidP="00973C80">
            <w:pPr>
              <w:jc w:val="center"/>
              <w:rPr>
                <w:rFonts w:cs="Times New Roman"/>
                <w:b/>
                <w:bCs/>
                <w:szCs w:val="20"/>
              </w:rPr>
            </w:pPr>
          </w:p>
        </w:tc>
        <w:tc>
          <w:tcPr>
            <w:tcW w:w="1297" w:type="pct"/>
            <w:vMerge/>
          </w:tcPr>
          <w:p w14:paraId="4DEAD384" w14:textId="77777777" w:rsidR="00472320" w:rsidRPr="00E21F57" w:rsidRDefault="00472320" w:rsidP="00973C80">
            <w:pPr>
              <w:spacing w:line="276" w:lineRule="auto"/>
              <w:jc w:val="center"/>
              <w:rPr>
                <w:rFonts w:cs="Times New Roman"/>
                <w:b/>
                <w:bCs/>
                <w:szCs w:val="20"/>
                <w:lang w:eastAsia="it-IT"/>
              </w:rPr>
            </w:pPr>
          </w:p>
        </w:tc>
        <w:tc>
          <w:tcPr>
            <w:tcW w:w="191" w:type="pct"/>
            <w:tcBorders>
              <w:right w:val="nil"/>
            </w:tcBorders>
            <w:vAlign w:val="center"/>
          </w:tcPr>
          <w:p w14:paraId="44C13B4E" w14:textId="77777777" w:rsidR="00472320" w:rsidRPr="007B11C9" w:rsidRDefault="00472320" w:rsidP="00973C80">
            <w:pPr>
              <w:contextualSpacing/>
              <w:jc w:val="center"/>
              <w:rPr>
                <w:i/>
                <w:iCs/>
                <w:szCs w:val="20"/>
              </w:rPr>
            </w:pPr>
            <w:r w:rsidRPr="007B11C9">
              <w:rPr>
                <w:i/>
                <w:iCs/>
                <w:szCs w:val="20"/>
              </w:rPr>
              <w:t>C.4</w:t>
            </w:r>
          </w:p>
        </w:tc>
        <w:tc>
          <w:tcPr>
            <w:tcW w:w="2126" w:type="pct"/>
            <w:tcBorders>
              <w:left w:val="nil"/>
            </w:tcBorders>
            <w:vAlign w:val="center"/>
          </w:tcPr>
          <w:p w14:paraId="440CFCB2" w14:textId="77777777" w:rsidR="00472320" w:rsidRPr="00E21F57" w:rsidRDefault="00472320" w:rsidP="00973C80">
            <w:pPr>
              <w:contextualSpacing/>
              <w:rPr>
                <w:szCs w:val="20"/>
              </w:rPr>
            </w:pPr>
            <w:r w:rsidRPr="001D4DFF">
              <w:rPr>
                <w:b/>
                <w:bCs/>
                <w:szCs w:val="20"/>
              </w:rPr>
              <w:t>Coinvolgimento di reti già esistenti e altri attori pubblici o privati presenti sul territorio attraverso Enti del Terzo Settore.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164" w:type="pct"/>
            <w:vAlign w:val="center"/>
          </w:tcPr>
          <w:p w14:paraId="41471EF1" w14:textId="77777777" w:rsidR="00472320" w:rsidRPr="009E3E74" w:rsidRDefault="00472320" w:rsidP="00973C80">
            <w:pPr>
              <w:contextualSpacing/>
              <w:jc w:val="center"/>
              <w:rPr>
                <w:b/>
                <w:bCs/>
                <w:szCs w:val="20"/>
              </w:rPr>
            </w:pPr>
            <w:r w:rsidRPr="00467946">
              <w:rPr>
                <w:rFonts w:ascii="Gill Sans MT" w:hAnsi="Gill Sans MT" w:cs="Wingdings"/>
                <w:szCs w:val="20"/>
              </w:rPr>
              <w:t></w:t>
            </w:r>
            <w:r w:rsidRPr="00467946">
              <w:rPr>
                <w:rFonts w:cs="Wingdings"/>
                <w:szCs w:val="20"/>
              </w:rPr>
              <w:t xml:space="preserve"> </w:t>
            </w:r>
            <w:r w:rsidRPr="00467946">
              <w:rPr>
                <w:rFonts w:cstheme="minorHAnsi"/>
                <w:i/>
                <w:iCs/>
                <w:szCs w:val="20"/>
              </w:rPr>
              <w:t xml:space="preserve">SI      </w:t>
            </w:r>
            <w:r w:rsidRPr="00467946">
              <w:rPr>
                <w:rFonts w:ascii="Gill Sans MT" w:hAnsi="Gill Sans MT" w:cs="Wingdings"/>
                <w:szCs w:val="20"/>
              </w:rPr>
              <w:t></w:t>
            </w:r>
            <w:r w:rsidRPr="00467946">
              <w:rPr>
                <w:rFonts w:cs="Wingdings"/>
                <w:szCs w:val="20"/>
              </w:rPr>
              <w:t xml:space="preserve"> </w:t>
            </w:r>
            <w:r w:rsidRPr="00467946">
              <w:rPr>
                <w:rFonts w:cstheme="minorHAnsi"/>
                <w:i/>
                <w:iCs/>
                <w:szCs w:val="20"/>
              </w:rPr>
              <w:t>NO</w:t>
            </w:r>
          </w:p>
        </w:tc>
      </w:tr>
      <w:tr w:rsidR="00472320" w:rsidRPr="001D4DFF" w14:paraId="3924A239" w14:textId="77777777" w:rsidTr="00574177">
        <w:trPr>
          <w:trHeight w:val="138"/>
        </w:trPr>
        <w:tc>
          <w:tcPr>
            <w:tcW w:w="222" w:type="pct"/>
            <w:vAlign w:val="center"/>
          </w:tcPr>
          <w:p w14:paraId="6432FB02" w14:textId="77777777" w:rsidR="00472320" w:rsidRDefault="00472320" w:rsidP="00973C80">
            <w:pPr>
              <w:jc w:val="center"/>
              <w:rPr>
                <w:rFonts w:cs="Times New Roman"/>
                <w:b/>
                <w:bCs/>
                <w:szCs w:val="20"/>
              </w:rPr>
            </w:pPr>
            <w:r>
              <w:rPr>
                <w:rFonts w:cs="Times New Roman"/>
                <w:b/>
                <w:bCs/>
                <w:szCs w:val="20"/>
              </w:rPr>
              <w:t>D</w:t>
            </w:r>
          </w:p>
        </w:tc>
        <w:tc>
          <w:tcPr>
            <w:tcW w:w="1297" w:type="pct"/>
            <w:vAlign w:val="center"/>
          </w:tcPr>
          <w:p w14:paraId="12D461C8" w14:textId="77777777" w:rsidR="00472320" w:rsidRPr="00E21F57" w:rsidRDefault="00472320" w:rsidP="00973C80">
            <w:pPr>
              <w:spacing w:line="276" w:lineRule="auto"/>
              <w:jc w:val="center"/>
              <w:rPr>
                <w:rFonts w:cs="Times New Roman"/>
                <w:b/>
                <w:bCs/>
                <w:szCs w:val="20"/>
                <w:lang w:eastAsia="it-IT"/>
              </w:rPr>
            </w:pPr>
            <w:r w:rsidRPr="00E21F57">
              <w:rPr>
                <w:rFonts w:cs="Times New Roman"/>
                <w:b/>
                <w:bCs/>
                <w:szCs w:val="20"/>
                <w:lang w:eastAsia="it-IT"/>
              </w:rPr>
              <w:t>SOSTENIBILITÀ E CONTINUITÀ DELLE AZIONI NEL TEMPO</w:t>
            </w:r>
          </w:p>
        </w:tc>
        <w:tc>
          <w:tcPr>
            <w:tcW w:w="191" w:type="pct"/>
            <w:tcBorders>
              <w:right w:val="nil"/>
            </w:tcBorders>
            <w:vAlign w:val="center"/>
          </w:tcPr>
          <w:p w14:paraId="78B7F844" w14:textId="77777777" w:rsidR="00472320" w:rsidRPr="007B11C9" w:rsidRDefault="00472320" w:rsidP="00973C80">
            <w:pPr>
              <w:contextualSpacing/>
              <w:jc w:val="center"/>
              <w:rPr>
                <w:i/>
                <w:iCs/>
                <w:szCs w:val="20"/>
              </w:rPr>
            </w:pPr>
            <w:r>
              <w:rPr>
                <w:i/>
                <w:iCs/>
                <w:szCs w:val="20"/>
              </w:rPr>
              <w:t>D.1</w:t>
            </w:r>
          </w:p>
        </w:tc>
        <w:tc>
          <w:tcPr>
            <w:tcW w:w="2126" w:type="pct"/>
            <w:tcBorders>
              <w:left w:val="nil"/>
            </w:tcBorders>
            <w:vAlign w:val="center"/>
          </w:tcPr>
          <w:p w14:paraId="44BC34E6" w14:textId="77777777" w:rsidR="00472320" w:rsidRPr="001D4DFF" w:rsidRDefault="00472320" w:rsidP="00973C80">
            <w:pPr>
              <w:spacing w:line="276" w:lineRule="auto"/>
              <w:contextualSpacing/>
              <w:rPr>
                <w:b/>
                <w:bCs/>
                <w:szCs w:val="20"/>
              </w:rPr>
            </w:pPr>
            <w:r w:rsidRPr="001D4DFF">
              <w:rPr>
                <w:b/>
                <w:bCs/>
                <w:szCs w:val="20"/>
              </w:rPr>
              <w:t>Sviluppo di strategie, programmi e soluzioni operative per garantire la continuità e la sostenibilità delle attività di facilitazione digitale anche al termine dell’iniziativa in questione per la misura 1.7.2 del PNRR.</w:t>
            </w:r>
          </w:p>
        </w:tc>
        <w:tc>
          <w:tcPr>
            <w:tcW w:w="1164" w:type="pct"/>
            <w:vAlign w:val="center"/>
          </w:tcPr>
          <w:p w14:paraId="0346407D" w14:textId="77777777" w:rsidR="00472320" w:rsidRPr="009E3E74" w:rsidRDefault="00472320" w:rsidP="00973C80">
            <w:pPr>
              <w:contextualSpacing/>
              <w:rPr>
                <w:b/>
                <w:bCs/>
                <w:szCs w:val="20"/>
              </w:rPr>
            </w:pPr>
            <w:r w:rsidRPr="009E3E74">
              <w:rPr>
                <w:i/>
                <w:iCs/>
                <w:szCs w:val="20"/>
              </w:rPr>
              <w:t>allegare un piano aggiuntivo di sostenibilità per il mantenimento dell’apertura del centro oltre il triennio</w:t>
            </w:r>
          </w:p>
        </w:tc>
      </w:tr>
      <w:tr w:rsidR="00472320" w:rsidRPr="001D4DFF" w14:paraId="009EF899" w14:textId="77777777" w:rsidTr="00574177">
        <w:trPr>
          <w:trHeight w:val="138"/>
        </w:trPr>
        <w:tc>
          <w:tcPr>
            <w:tcW w:w="222" w:type="pct"/>
            <w:vAlign w:val="center"/>
          </w:tcPr>
          <w:p w14:paraId="4D7041FF" w14:textId="77777777" w:rsidR="00472320" w:rsidRDefault="00472320" w:rsidP="00973C80">
            <w:pPr>
              <w:jc w:val="center"/>
              <w:rPr>
                <w:rFonts w:cs="Times New Roman"/>
                <w:b/>
                <w:bCs/>
                <w:szCs w:val="20"/>
              </w:rPr>
            </w:pPr>
            <w:r>
              <w:rPr>
                <w:rFonts w:cs="Times New Roman"/>
                <w:b/>
                <w:bCs/>
                <w:szCs w:val="20"/>
              </w:rPr>
              <w:t>E</w:t>
            </w:r>
          </w:p>
        </w:tc>
        <w:tc>
          <w:tcPr>
            <w:tcW w:w="1297" w:type="pct"/>
            <w:shd w:val="clear" w:color="auto" w:fill="auto"/>
            <w:vAlign w:val="center"/>
          </w:tcPr>
          <w:p w14:paraId="66A0A395" w14:textId="77777777" w:rsidR="00472320" w:rsidRPr="00E21F57" w:rsidRDefault="00472320" w:rsidP="00973C80">
            <w:pPr>
              <w:spacing w:line="276" w:lineRule="auto"/>
              <w:jc w:val="center"/>
              <w:rPr>
                <w:rFonts w:cs="Times New Roman"/>
                <w:b/>
                <w:bCs/>
                <w:szCs w:val="20"/>
                <w:lang w:eastAsia="it-IT"/>
              </w:rPr>
            </w:pPr>
            <w:r w:rsidRPr="00E21F57">
              <w:rPr>
                <w:rFonts w:cs="Times New Roman"/>
                <w:b/>
                <w:bCs/>
                <w:szCs w:val="20"/>
                <w:lang w:eastAsia="it-IT"/>
              </w:rPr>
              <w:t>COMUNICAZIONE</w:t>
            </w:r>
          </w:p>
        </w:tc>
        <w:tc>
          <w:tcPr>
            <w:tcW w:w="191" w:type="pct"/>
            <w:tcBorders>
              <w:right w:val="nil"/>
            </w:tcBorders>
            <w:vAlign w:val="center"/>
          </w:tcPr>
          <w:p w14:paraId="3BB08410" w14:textId="77777777" w:rsidR="00472320" w:rsidRPr="007B11C9" w:rsidRDefault="00472320" w:rsidP="00973C80">
            <w:pPr>
              <w:contextualSpacing/>
              <w:jc w:val="center"/>
              <w:rPr>
                <w:i/>
                <w:iCs/>
                <w:szCs w:val="20"/>
              </w:rPr>
            </w:pPr>
            <w:r>
              <w:rPr>
                <w:i/>
                <w:iCs/>
                <w:szCs w:val="20"/>
              </w:rPr>
              <w:t>E.1</w:t>
            </w:r>
          </w:p>
        </w:tc>
        <w:tc>
          <w:tcPr>
            <w:tcW w:w="2126" w:type="pct"/>
            <w:tcBorders>
              <w:left w:val="nil"/>
            </w:tcBorders>
            <w:shd w:val="clear" w:color="auto" w:fill="auto"/>
            <w:vAlign w:val="center"/>
          </w:tcPr>
          <w:p w14:paraId="7DC73A18" w14:textId="77777777" w:rsidR="00472320" w:rsidRPr="001D4DFF" w:rsidRDefault="00472320" w:rsidP="00973C80">
            <w:pPr>
              <w:spacing w:line="276" w:lineRule="auto"/>
              <w:contextualSpacing/>
              <w:rPr>
                <w:b/>
                <w:bCs/>
                <w:szCs w:val="20"/>
              </w:rPr>
            </w:pPr>
            <w:r w:rsidRPr="001D4DFF">
              <w:rPr>
                <w:b/>
                <w:bCs/>
                <w:szCs w:val="20"/>
              </w:rPr>
              <w:t>Soluzioni proposte per la promozione dell’iniziativa a livello locale e modalità di comunicazione verso la cittadinanza previste per favorire la condivisione dell’iniziativa con la comunità locale.</w:t>
            </w:r>
          </w:p>
        </w:tc>
        <w:tc>
          <w:tcPr>
            <w:tcW w:w="1164" w:type="pct"/>
            <w:vAlign w:val="center"/>
          </w:tcPr>
          <w:p w14:paraId="5F0C9437" w14:textId="77777777" w:rsidR="00472320" w:rsidRPr="00F51CBE" w:rsidRDefault="00472320" w:rsidP="00973C80">
            <w:pPr>
              <w:contextualSpacing/>
              <w:rPr>
                <w:b/>
                <w:bCs/>
                <w:i/>
                <w:iCs/>
                <w:szCs w:val="20"/>
              </w:rPr>
            </w:pPr>
            <w:r w:rsidRPr="00F51CBE">
              <w:rPr>
                <w:i/>
                <w:iCs/>
                <w:szCs w:val="20"/>
              </w:rPr>
              <w:t>Descrivere sommariamente la strategia di promozione locale</w:t>
            </w:r>
          </w:p>
        </w:tc>
      </w:tr>
    </w:tbl>
    <w:p w14:paraId="0D7A7B1F" w14:textId="30ACFBAE" w:rsidR="001F3F45" w:rsidRPr="00330425" w:rsidRDefault="00AB30F2" w:rsidP="00747B45">
      <w:pPr>
        <w:jc w:val="both"/>
        <w:rPr>
          <w:i/>
          <w:iCs/>
          <w:sz w:val="14"/>
          <w:szCs w:val="16"/>
        </w:rPr>
      </w:pPr>
      <w:r w:rsidRPr="00330425">
        <w:rPr>
          <w:i/>
          <w:iCs/>
          <w:sz w:val="14"/>
          <w:szCs w:val="16"/>
        </w:rPr>
        <w:t xml:space="preserve">(*) limitatamente alle aggregazioni di “piccoli Comuni” di cui all’art. 6 comma 2 dell’Avviso, si precisa che laddove il Soggetto proponente indichi un numero </w:t>
      </w:r>
      <w:r w:rsidR="00747B45" w:rsidRPr="00330425">
        <w:rPr>
          <w:i/>
          <w:iCs/>
          <w:sz w:val="14"/>
          <w:szCs w:val="16"/>
        </w:rPr>
        <w:t>di</w:t>
      </w:r>
      <w:r w:rsidRPr="00330425">
        <w:rPr>
          <w:i/>
          <w:iCs/>
          <w:sz w:val="14"/>
          <w:szCs w:val="16"/>
        </w:rPr>
        <w:t xml:space="preserve"> centr</w:t>
      </w:r>
      <w:r w:rsidR="00747B45" w:rsidRPr="00330425">
        <w:rPr>
          <w:i/>
          <w:iCs/>
          <w:sz w:val="14"/>
          <w:szCs w:val="16"/>
        </w:rPr>
        <w:t>i</w:t>
      </w:r>
      <w:r w:rsidRPr="00330425">
        <w:rPr>
          <w:i/>
          <w:iCs/>
          <w:sz w:val="14"/>
          <w:szCs w:val="16"/>
        </w:rPr>
        <w:t xml:space="preserve"> di facilitazione digitale attivabil</w:t>
      </w:r>
      <w:r w:rsidR="00747B45" w:rsidRPr="00330425">
        <w:rPr>
          <w:i/>
          <w:iCs/>
          <w:sz w:val="14"/>
          <w:szCs w:val="16"/>
        </w:rPr>
        <w:t>i superiore ad 1, la Commissione provvederà a ricalcolarlo pari a 1.</w:t>
      </w:r>
    </w:p>
    <w:p w14:paraId="774016F4" w14:textId="77777777" w:rsidR="00330425" w:rsidRPr="00747B45" w:rsidRDefault="00330425" w:rsidP="00747B45">
      <w:pPr>
        <w:jc w:val="both"/>
        <w:rPr>
          <w:i/>
          <w:iCs/>
          <w:sz w:val="16"/>
          <w:szCs w:val="18"/>
        </w:rPr>
      </w:pPr>
    </w:p>
    <w:p w14:paraId="2ED20FD5" w14:textId="3B99A5A5" w:rsidR="001F3F45" w:rsidRDefault="001F3F45" w:rsidP="001F3F45">
      <w:pPr>
        <w:pStyle w:val="Default"/>
        <w:jc w:val="center"/>
        <w:rPr>
          <w:rFonts w:ascii="Roboto" w:hAnsi="Roboto" w:cstheme="minorBidi"/>
          <w:b/>
          <w:bCs/>
          <w:color w:val="auto"/>
        </w:rPr>
      </w:pPr>
      <w:r w:rsidRPr="00AA4C95">
        <w:rPr>
          <w:rFonts w:ascii="Roboto" w:hAnsi="Roboto" w:cstheme="minorBidi"/>
          <w:b/>
          <w:bCs/>
          <w:color w:val="auto"/>
        </w:rPr>
        <w:t>SI IMPEGNA A</w:t>
      </w:r>
    </w:p>
    <w:p w14:paraId="10748349" w14:textId="77777777" w:rsidR="006C6C2B" w:rsidRPr="00AA4C95" w:rsidRDefault="006C6C2B" w:rsidP="001F3F45">
      <w:pPr>
        <w:pStyle w:val="Default"/>
        <w:jc w:val="center"/>
        <w:rPr>
          <w:rFonts w:ascii="Roboto" w:hAnsi="Roboto" w:cstheme="minorBidi"/>
          <w:color w:val="auto"/>
        </w:rPr>
      </w:pPr>
    </w:p>
    <w:p w14:paraId="4BB6215D" w14:textId="0F3BD5AC" w:rsidR="001F3F45" w:rsidRPr="00AA4C95" w:rsidRDefault="001F3F45" w:rsidP="001F3F45">
      <w:pPr>
        <w:pStyle w:val="Default"/>
        <w:jc w:val="both"/>
        <w:rPr>
          <w:rFonts w:ascii="Roboto" w:hAnsi="Roboto" w:cstheme="minorBidi"/>
          <w:color w:val="auto"/>
        </w:rPr>
      </w:pPr>
      <w:r w:rsidRPr="00AA4C95">
        <w:rPr>
          <w:rFonts w:ascii="Roboto" w:hAnsi="Roboto" w:cstheme="minorBidi"/>
          <w:color w:val="auto"/>
        </w:rPr>
        <w:t>comunicare tempestivamente all’Amministrazione centrale titolare di investimento (Regione Lazio) ogni variazione dei dati indicati nella presente dichiarazione, secondo i limiti previsti dall’art. 15 dell’Avviso</w:t>
      </w:r>
      <w:r w:rsidR="00C911DD">
        <w:rPr>
          <w:rFonts w:ascii="Roboto" w:hAnsi="Roboto" w:cstheme="minorBidi"/>
          <w:color w:val="auto"/>
        </w:rPr>
        <w:t>;</w:t>
      </w:r>
    </w:p>
    <w:p w14:paraId="252AD576" w14:textId="77777777" w:rsidR="001F3F45" w:rsidRPr="00AA4C95" w:rsidRDefault="001F3F45" w:rsidP="001F3F45">
      <w:pPr>
        <w:jc w:val="center"/>
        <w:rPr>
          <w:b/>
          <w:bCs/>
          <w:sz w:val="24"/>
          <w:szCs w:val="24"/>
        </w:rPr>
      </w:pPr>
    </w:p>
    <w:p w14:paraId="774BE030" w14:textId="60DD40EA" w:rsidR="001F3F45" w:rsidRDefault="001F3F45" w:rsidP="001F3F45">
      <w:pPr>
        <w:jc w:val="center"/>
        <w:rPr>
          <w:b/>
          <w:bCs/>
          <w:sz w:val="24"/>
          <w:szCs w:val="24"/>
        </w:rPr>
      </w:pPr>
      <w:r w:rsidRPr="00AA4C95">
        <w:rPr>
          <w:b/>
          <w:bCs/>
          <w:sz w:val="24"/>
          <w:szCs w:val="24"/>
        </w:rPr>
        <w:t>AUTORIZZA</w:t>
      </w:r>
    </w:p>
    <w:p w14:paraId="23103018" w14:textId="77777777" w:rsidR="006C6C2B" w:rsidRPr="00AA4C95" w:rsidRDefault="006C6C2B" w:rsidP="001F3F45">
      <w:pPr>
        <w:jc w:val="center"/>
        <w:rPr>
          <w:b/>
          <w:bCs/>
          <w:sz w:val="24"/>
          <w:szCs w:val="24"/>
        </w:rPr>
      </w:pPr>
    </w:p>
    <w:p w14:paraId="34E486DA" w14:textId="77777777" w:rsidR="001F3F45" w:rsidRPr="00AA4C95" w:rsidRDefault="001F3F45" w:rsidP="001F3F45">
      <w:pPr>
        <w:jc w:val="both"/>
        <w:rPr>
          <w:sz w:val="24"/>
          <w:szCs w:val="24"/>
        </w:rPr>
      </w:pPr>
      <w:r w:rsidRPr="00AA4C95">
        <w:rPr>
          <w:sz w:val="24"/>
          <w:szCs w:val="24"/>
        </w:rPr>
        <w:t>infine, l’invio delle comunicazioni inerenti al presente procedimento ai seguenti indirizzi:</w:t>
      </w:r>
    </w:p>
    <w:p w14:paraId="3E1624F3" w14:textId="77777777" w:rsidR="001F3F45" w:rsidRPr="00AA4C95" w:rsidRDefault="001F3F45" w:rsidP="001F3F45">
      <w:pPr>
        <w:rPr>
          <w:sz w:val="24"/>
          <w:szCs w:val="24"/>
        </w:rPr>
      </w:pPr>
      <w:r w:rsidRPr="00AA4C95">
        <w:rPr>
          <w:sz w:val="24"/>
          <w:szCs w:val="24"/>
        </w:rPr>
        <w:t>PEC ________________________</w:t>
      </w:r>
    </w:p>
    <w:p w14:paraId="72944A40" w14:textId="77777777" w:rsidR="001F3F45" w:rsidRPr="00AA4C95" w:rsidRDefault="001F3F45" w:rsidP="001F3F45">
      <w:pPr>
        <w:pStyle w:val="Default"/>
        <w:rPr>
          <w:rFonts w:ascii="Roboto" w:hAnsi="Roboto" w:cstheme="minorBidi"/>
          <w:color w:val="auto"/>
        </w:rPr>
      </w:pPr>
    </w:p>
    <w:p w14:paraId="74DB5CBA" w14:textId="77777777" w:rsidR="001F3F45" w:rsidRPr="00AA4C95" w:rsidRDefault="001F3F45" w:rsidP="001F3F45">
      <w:pPr>
        <w:pStyle w:val="Default"/>
        <w:rPr>
          <w:rFonts w:ascii="Roboto" w:hAnsi="Roboto" w:cstheme="minorBidi"/>
          <w:b/>
          <w:bCs/>
          <w:color w:val="auto"/>
        </w:rPr>
      </w:pPr>
      <w:r w:rsidRPr="00AA4C95">
        <w:rPr>
          <w:rFonts w:ascii="Roboto" w:hAnsi="Roboto" w:cstheme="minorBidi"/>
          <w:b/>
          <w:bCs/>
          <w:color w:val="auto"/>
        </w:rPr>
        <w:t xml:space="preserve">ALLEGATI: </w:t>
      </w:r>
    </w:p>
    <w:p w14:paraId="1531874B" w14:textId="03A9AEBC" w:rsidR="001F3F45" w:rsidRDefault="001F3F45" w:rsidP="460C8826">
      <w:pPr>
        <w:pStyle w:val="Default"/>
        <w:rPr>
          <w:rFonts w:ascii="Roboto" w:hAnsi="Roboto" w:cstheme="minorBidi"/>
          <w:color w:val="auto"/>
        </w:rPr>
      </w:pPr>
      <w:r w:rsidRPr="460C8826">
        <w:rPr>
          <w:rFonts w:ascii="Gill Sans MT" w:hAnsi="Gill Sans MT" w:cs="Wingdings"/>
        </w:rPr>
        <w:t></w:t>
      </w:r>
      <w:r w:rsidRPr="460C8826">
        <w:rPr>
          <w:rFonts w:ascii="Roboto" w:hAnsi="Roboto" w:cs="Wingdings"/>
        </w:rPr>
        <w:t xml:space="preserve"> </w:t>
      </w:r>
      <w:r w:rsidRPr="460C8826">
        <w:rPr>
          <w:rFonts w:ascii="Roboto" w:hAnsi="Roboto" w:cstheme="minorBidi"/>
          <w:color w:val="auto"/>
        </w:rPr>
        <w:t xml:space="preserve">atto di designazione dell’ente capofila </w:t>
      </w:r>
      <w:r w:rsidR="37CDA3D3" w:rsidRPr="460C8826">
        <w:rPr>
          <w:rFonts w:ascii="Roboto" w:hAnsi="Roboto" w:cstheme="minorBidi"/>
          <w:color w:val="auto"/>
        </w:rPr>
        <w:t xml:space="preserve"> </w:t>
      </w:r>
    </w:p>
    <w:p w14:paraId="6425826F" w14:textId="77777777" w:rsidR="00C911DD" w:rsidRPr="00C911DD" w:rsidRDefault="00C911DD" w:rsidP="00C911DD">
      <w:pPr>
        <w:pStyle w:val="Default"/>
        <w:rPr>
          <w:rFonts w:ascii="Roboto" w:hAnsi="Roboto" w:cstheme="minorBidi"/>
          <w:color w:val="auto"/>
        </w:rPr>
      </w:pPr>
    </w:p>
    <w:p w14:paraId="725CC247" w14:textId="07F74117" w:rsidR="002D5090" w:rsidRPr="00B0712A" w:rsidRDefault="001F3F45" w:rsidP="00B0712A">
      <w:pPr>
        <w:jc w:val="right"/>
        <w:rPr>
          <w:sz w:val="24"/>
          <w:szCs w:val="24"/>
        </w:rPr>
      </w:pPr>
      <w:r w:rsidRPr="00AA4C95">
        <w:rPr>
          <w:sz w:val="24"/>
          <w:szCs w:val="24"/>
        </w:rPr>
        <w:t>Firmato digitalment</w:t>
      </w:r>
      <w:r w:rsidR="00B0712A">
        <w:rPr>
          <w:sz w:val="24"/>
          <w:szCs w:val="24"/>
        </w:rPr>
        <w:t>e</w:t>
      </w:r>
    </w:p>
    <w:sectPr w:rsidR="002D5090" w:rsidRPr="00B071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04208" w14:textId="77777777" w:rsidR="00B3643C" w:rsidRDefault="00B3643C">
      <w:pPr>
        <w:spacing w:line="240" w:lineRule="auto"/>
      </w:pPr>
      <w:r>
        <w:separator/>
      </w:r>
    </w:p>
  </w:endnote>
  <w:endnote w:type="continuationSeparator" w:id="0">
    <w:p w14:paraId="44CB3FB5" w14:textId="77777777" w:rsidR="00B3643C" w:rsidRDefault="00B364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52EEC" w14:textId="77777777" w:rsidR="004532D2" w:rsidRDefault="004532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377D5" w14:textId="5AE5DB57" w:rsidR="002D5090" w:rsidRDefault="002D509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D02D9" w14:textId="77777777" w:rsidR="004532D2" w:rsidRDefault="004532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1A2D1" w14:textId="77777777" w:rsidR="00B3643C" w:rsidRDefault="00B3643C">
      <w:pPr>
        <w:spacing w:line="240" w:lineRule="auto"/>
      </w:pPr>
      <w:r>
        <w:separator/>
      </w:r>
    </w:p>
  </w:footnote>
  <w:footnote w:type="continuationSeparator" w:id="0">
    <w:p w14:paraId="5CEE632F" w14:textId="77777777" w:rsidR="00B3643C" w:rsidRDefault="00B364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DE79C" w14:textId="77777777" w:rsidR="004532D2" w:rsidRDefault="004532D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7A07A" w14:textId="77777777" w:rsidR="004532D2" w:rsidRPr="00A92AE2" w:rsidRDefault="004532D2" w:rsidP="004532D2">
    <w:pPr>
      <w:rPr>
        <w:b/>
        <w:bCs/>
      </w:rPr>
    </w:pPr>
    <w:r w:rsidRPr="00A92AE2"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338447EE" wp14:editId="74C8469B">
          <wp:simplePos x="0" y="0"/>
          <wp:positionH relativeFrom="column">
            <wp:posOffset>4274820</wp:posOffset>
          </wp:positionH>
          <wp:positionV relativeFrom="paragraph">
            <wp:posOffset>-99060</wp:posOffset>
          </wp:positionV>
          <wp:extent cx="1099820" cy="274320"/>
          <wp:effectExtent l="0" t="0" r="5080" b="0"/>
          <wp:wrapTight wrapText="bothSides">
            <wp:wrapPolygon edited="0">
              <wp:start x="0" y="0"/>
              <wp:lineTo x="0" y="19500"/>
              <wp:lineTo x="21326" y="19500"/>
              <wp:lineTo x="21326" y="0"/>
              <wp:lineTo x="0" y="0"/>
            </wp:wrapPolygon>
          </wp:wrapTight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62336" behindDoc="0" locked="0" layoutInCell="1" hidden="0" allowOverlap="1" wp14:anchorId="42499DA6" wp14:editId="1D31AE2B">
          <wp:simplePos x="0" y="0"/>
          <wp:positionH relativeFrom="column">
            <wp:posOffset>-541020</wp:posOffset>
          </wp:positionH>
          <wp:positionV relativeFrom="paragraph">
            <wp:posOffset>-114300</wp:posOffset>
          </wp:positionV>
          <wp:extent cx="3223260" cy="271145"/>
          <wp:effectExtent l="0" t="0" r="0" b="0"/>
          <wp:wrapNone/>
          <wp:docPr id="13" name="Immagin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23260" cy="271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15F35854" wp14:editId="3390448A">
          <wp:simplePos x="0" y="0"/>
          <wp:positionH relativeFrom="column">
            <wp:posOffset>5592445</wp:posOffset>
          </wp:positionH>
          <wp:positionV relativeFrom="paragraph">
            <wp:posOffset>-114300</wp:posOffset>
          </wp:positionV>
          <wp:extent cx="669290" cy="276225"/>
          <wp:effectExtent l="0" t="0" r="0" b="9525"/>
          <wp:wrapNone/>
          <wp:docPr id="14" name="Immagin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9290" cy="276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CDFCE52" w14:textId="6116DEA1" w:rsidR="002D5090" w:rsidRPr="004532D2" w:rsidRDefault="002D5090" w:rsidP="004532D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C009E" w14:textId="77777777" w:rsidR="004532D2" w:rsidRDefault="004532D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26C6"/>
    <w:multiLevelType w:val="hybridMultilevel"/>
    <w:tmpl w:val="4D44C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6648"/>
    <w:multiLevelType w:val="hybridMultilevel"/>
    <w:tmpl w:val="36A01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74DAC"/>
    <w:multiLevelType w:val="hybridMultilevel"/>
    <w:tmpl w:val="0A746B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3447A"/>
    <w:multiLevelType w:val="hybridMultilevel"/>
    <w:tmpl w:val="FFFFFFFF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D7A6377"/>
    <w:multiLevelType w:val="hybridMultilevel"/>
    <w:tmpl w:val="2FC29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17085"/>
    <w:multiLevelType w:val="hybridMultilevel"/>
    <w:tmpl w:val="DB9458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C3405"/>
    <w:multiLevelType w:val="hybridMultilevel"/>
    <w:tmpl w:val="B9DCC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A22B7"/>
    <w:multiLevelType w:val="hybridMultilevel"/>
    <w:tmpl w:val="D986A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673615">
    <w:abstractNumId w:val="3"/>
  </w:num>
  <w:num w:numId="2" w16cid:durableId="601961267">
    <w:abstractNumId w:val="1"/>
  </w:num>
  <w:num w:numId="3" w16cid:durableId="2060662352">
    <w:abstractNumId w:val="6"/>
  </w:num>
  <w:num w:numId="4" w16cid:durableId="1395930149">
    <w:abstractNumId w:val="4"/>
  </w:num>
  <w:num w:numId="5" w16cid:durableId="1052460445">
    <w:abstractNumId w:val="2"/>
  </w:num>
  <w:num w:numId="6" w16cid:durableId="1707751061">
    <w:abstractNumId w:val="0"/>
  </w:num>
  <w:num w:numId="7" w16cid:durableId="712653719">
    <w:abstractNumId w:val="5"/>
  </w:num>
  <w:num w:numId="8" w16cid:durableId="12174721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090"/>
    <w:rsid w:val="000C7DD8"/>
    <w:rsid w:val="000E4C70"/>
    <w:rsid w:val="001331C9"/>
    <w:rsid w:val="0013785D"/>
    <w:rsid w:val="0019396A"/>
    <w:rsid w:val="001A0E7F"/>
    <w:rsid w:val="001B03C4"/>
    <w:rsid w:val="001F3F45"/>
    <w:rsid w:val="002124AB"/>
    <w:rsid w:val="00242638"/>
    <w:rsid w:val="002D5090"/>
    <w:rsid w:val="00330425"/>
    <w:rsid w:val="003A2EC7"/>
    <w:rsid w:val="00413A53"/>
    <w:rsid w:val="004532D2"/>
    <w:rsid w:val="00467946"/>
    <w:rsid w:val="00472320"/>
    <w:rsid w:val="004A1E24"/>
    <w:rsid w:val="00574177"/>
    <w:rsid w:val="00621E87"/>
    <w:rsid w:val="0064784C"/>
    <w:rsid w:val="00667169"/>
    <w:rsid w:val="006C6C2B"/>
    <w:rsid w:val="00747B45"/>
    <w:rsid w:val="007803FD"/>
    <w:rsid w:val="007E75C4"/>
    <w:rsid w:val="007F18A3"/>
    <w:rsid w:val="0081144D"/>
    <w:rsid w:val="00854766"/>
    <w:rsid w:val="008F4F62"/>
    <w:rsid w:val="00937492"/>
    <w:rsid w:val="009E3E74"/>
    <w:rsid w:val="00A24380"/>
    <w:rsid w:val="00AA4C95"/>
    <w:rsid w:val="00AB30F2"/>
    <w:rsid w:val="00B0712A"/>
    <w:rsid w:val="00B3643C"/>
    <w:rsid w:val="00BA48EA"/>
    <w:rsid w:val="00BB486A"/>
    <w:rsid w:val="00BF360F"/>
    <w:rsid w:val="00C4333E"/>
    <w:rsid w:val="00C911DD"/>
    <w:rsid w:val="00D2240C"/>
    <w:rsid w:val="00D4140F"/>
    <w:rsid w:val="00DA5909"/>
    <w:rsid w:val="00E3436F"/>
    <w:rsid w:val="00E416B3"/>
    <w:rsid w:val="00EB0FBC"/>
    <w:rsid w:val="00F51CBE"/>
    <w:rsid w:val="143C7F9F"/>
    <w:rsid w:val="307C3E59"/>
    <w:rsid w:val="37CDA3D3"/>
    <w:rsid w:val="39BFCE76"/>
    <w:rsid w:val="460C8826"/>
    <w:rsid w:val="5648DBD0"/>
    <w:rsid w:val="7FDB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98D0D"/>
  <w15:docId w15:val="{8EC26400-38E9-485B-96D6-4C811584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240C"/>
    <w:rPr>
      <w:rFonts w:ascii="Roboto" w:hAnsi="Roboto"/>
      <w:sz w:val="2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Grigliatabella1">
    <w:name w:val="Griglia tabella1"/>
    <w:basedOn w:val="Tabellanormale"/>
    <w:next w:val="Grigliatabella"/>
    <w:uiPriority w:val="39"/>
    <w:rsid w:val="001F3F45"/>
    <w:pPr>
      <w:spacing w:line="240" w:lineRule="auto"/>
    </w:pPr>
    <w:rPr>
      <w:rFonts w:asciiTheme="minorHAnsi" w:eastAsiaTheme="minorEastAsia" w:hAnsiTheme="minorHAnsi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3F45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it-IT" w:eastAsia="en-US"/>
    </w:rPr>
  </w:style>
  <w:style w:type="paragraph" w:styleId="Paragrafoelenco">
    <w:name w:val="List Paragraph"/>
    <w:basedOn w:val="Normale"/>
    <w:uiPriority w:val="34"/>
    <w:qFormat/>
    <w:rsid w:val="001F3F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it-IT" w:eastAsia="en-US"/>
    </w:rPr>
  </w:style>
  <w:style w:type="table" w:styleId="Grigliatabella">
    <w:name w:val="Table Grid"/>
    <w:basedOn w:val="Tabellanormale"/>
    <w:uiPriority w:val="39"/>
    <w:rsid w:val="001F3F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E4C70"/>
    <w:pPr>
      <w:tabs>
        <w:tab w:val="center" w:pos="4513"/>
        <w:tab w:val="right" w:pos="9026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4C70"/>
  </w:style>
  <w:style w:type="paragraph" w:styleId="Pidipagina">
    <w:name w:val="footer"/>
    <w:basedOn w:val="Normale"/>
    <w:link w:val="PidipaginaCarattere"/>
    <w:uiPriority w:val="99"/>
    <w:unhideWhenUsed/>
    <w:rsid w:val="000E4C70"/>
    <w:pPr>
      <w:tabs>
        <w:tab w:val="center" w:pos="4513"/>
        <w:tab w:val="right" w:pos="9026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4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774070549D3047B74EDF9E7D8BD38D" ma:contentTypeVersion="3" ma:contentTypeDescription="Creare un nuovo documento." ma:contentTypeScope="" ma:versionID="e5597550a48adcc238fd9c67f0d2ae9f">
  <xsd:schema xmlns:xsd="http://www.w3.org/2001/XMLSchema" xmlns:xs="http://www.w3.org/2001/XMLSchema" xmlns:p="http://schemas.microsoft.com/office/2006/metadata/properties" xmlns:ns2="d0ef2915-6ea4-4d8c-99db-26e2f990458a" targetNamespace="http://schemas.microsoft.com/office/2006/metadata/properties" ma:root="true" ma:fieldsID="794cc530588282dc92140b3214112cbb" ns2:_="">
    <xsd:import namespace="d0ef2915-6ea4-4d8c-99db-26e2f99045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f2915-6ea4-4d8c-99db-26e2f9904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6C0D4-60FC-41BC-9687-D48DA020CF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290E4B-FFC4-4748-82B0-56E2DB93E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f2915-6ea4-4d8c-99db-26e2f9904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A56BA7-A77D-4E4F-970B-06D56CF367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5A79EC-0907-42EF-8BA6-A8A65A6A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1275</Words>
  <Characters>7269</Characters>
  <Application>Microsoft Office Word</Application>
  <DocSecurity>0</DocSecurity>
  <Lines>60</Lines>
  <Paragraphs>17</Paragraphs>
  <ScaleCrop>false</ScaleCrop>
  <Company/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Senatore</dc:creator>
  <cp:lastModifiedBy>Roberta Pala</cp:lastModifiedBy>
  <cp:revision>2</cp:revision>
  <dcterms:created xsi:type="dcterms:W3CDTF">2023-12-11T15:12:00Z</dcterms:created>
  <dcterms:modified xsi:type="dcterms:W3CDTF">2023-12-11T15:12:00Z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0x010100B8774070549D3047B74EDF9E7D8BD38D</vt:lpwstr>
  </property>
  <property fmtid="{D5CDD505-2E9C-101B-9397-08002B2CF9AE}" pid="3" name="MediaServiceImageTags">
    <vt:lpwstr/>
  </property>
</Properties>
</file>